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87FA0">
      <w:pPr>
        <w:spacing w:line="360" w:lineRule="auto"/>
        <w:jc w:val="center"/>
        <w:rPr>
          <w:rFonts w:cs="Traditional Arabic" w:hint="cs"/>
          <w:sz w:val="56"/>
          <w:szCs w:val="56"/>
          <w:rtl/>
        </w:rPr>
      </w:pPr>
      <w:r>
        <w:rPr>
          <w:rFonts w:cs="Traditional Arabic" w:hint="cs"/>
          <w:sz w:val="56"/>
          <w:szCs w:val="56"/>
          <w:rtl/>
        </w:rPr>
        <w:t>الجمهورية اللبنانية</w:t>
      </w:r>
    </w:p>
    <w:p w:rsidR="00000000" w:rsidRDefault="00587FA0">
      <w:pPr>
        <w:spacing w:line="360" w:lineRule="auto"/>
        <w:jc w:val="center"/>
        <w:rPr>
          <w:rFonts w:cs="Traditional Arabic" w:hint="cs"/>
          <w:sz w:val="56"/>
          <w:szCs w:val="56"/>
          <w:rtl/>
        </w:rPr>
      </w:pPr>
      <w:r>
        <w:rPr>
          <w:rFonts w:cs="Traditional Arabic" w:hint="cs"/>
          <w:sz w:val="56"/>
          <w:szCs w:val="56"/>
          <w:rtl/>
        </w:rPr>
        <w:t>وزارة الاعلام</w:t>
      </w:r>
    </w:p>
    <w:p w:rsidR="00000000" w:rsidRDefault="00587FA0">
      <w:pPr>
        <w:spacing w:line="360" w:lineRule="auto"/>
        <w:jc w:val="center"/>
        <w:rPr>
          <w:rFonts w:cs="Traditional Arabic"/>
          <w:b/>
          <w:bCs/>
          <w:sz w:val="40"/>
          <w:szCs w:val="40"/>
        </w:rPr>
      </w:pPr>
    </w:p>
    <w:p w:rsidR="00000000" w:rsidRDefault="00587FA0">
      <w:pPr>
        <w:spacing w:line="360" w:lineRule="auto"/>
        <w:jc w:val="center"/>
        <w:rPr>
          <w:rFonts w:cs="Simplified Arabic" w:hint="cs"/>
          <w:b/>
          <w:bCs/>
          <w:sz w:val="72"/>
          <w:szCs w:val="72"/>
          <w:rtl/>
        </w:rPr>
      </w:pPr>
      <w:r>
        <w:rPr>
          <w:rFonts w:cs="Simplified Arabic" w:hint="cs"/>
          <w:b/>
          <w:bCs/>
          <w:sz w:val="72"/>
          <w:szCs w:val="72"/>
          <w:rtl/>
        </w:rPr>
        <w:t>الانتشار اللبناني</w:t>
      </w:r>
    </w:p>
    <w:p w:rsidR="00000000" w:rsidRDefault="00587FA0">
      <w:pPr>
        <w:spacing w:line="360" w:lineRule="auto"/>
        <w:jc w:val="center"/>
        <w:rPr>
          <w:rFonts w:cs="Simplified Arabic"/>
          <w:b/>
          <w:bCs/>
          <w:sz w:val="72"/>
          <w:szCs w:val="72"/>
          <w:rtl/>
        </w:rPr>
      </w:pPr>
      <w:r>
        <w:rPr>
          <w:rFonts w:cs="Simplified Arabic"/>
          <w:b/>
          <w:bCs/>
          <w:sz w:val="72"/>
          <w:szCs w:val="72"/>
        </w:rPr>
        <w:t>“</w:t>
      </w:r>
      <w:r>
        <w:rPr>
          <w:rFonts w:cs="Simplified Arabic" w:hint="cs"/>
          <w:b/>
          <w:bCs/>
          <w:sz w:val="72"/>
          <w:szCs w:val="72"/>
          <w:rtl/>
        </w:rPr>
        <w:t xml:space="preserve">الاغتراب </w:t>
      </w:r>
      <w:r>
        <w:rPr>
          <w:rFonts w:cs="Simplified Arabic"/>
          <w:b/>
          <w:bCs/>
          <w:sz w:val="72"/>
          <w:szCs w:val="72"/>
        </w:rPr>
        <w:t xml:space="preserve"> ”</w:t>
      </w:r>
    </w:p>
    <w:p w:rsidR="00000000" w:rsidRDefault="00587FA0">
      <w:pPr>
        <w:spacing w:line="360" w:lineRule="auto"/>
        <w:jc w:val="center"/>
        <w:rPr>
          <w:rFonts w:cs="Traditional Arabic"/>
          <w:b/>
          <w:bCs/>
          <w:sz w:val="16"/>
          <w:szCs w:val="16"/>
          <w:rtl/>
        </w:rPr>
      </w:pPr>
    </w:p>
    <w:p w:rsidR="00000000" w:rsidRDefault="00587FA0">
      <w:pPr>
        <w:spacing w:line="360" w:lineRule="auto"/>
        <w:jc w:val="center"/>
        <w:rPr>
          <w:rFonts w:cs="Traditional Arabic" w:hint="cs"/>
          <w:b/>
          <w:bCs/>
          <w:sz w:val="16"/>
          <w:szCs w:val="16"/>
          <w:rtl/>
        </w:rPr>
      </w:pPr>
    </w:p>
    <w:p w:rsidR="00000000" w:rsidRDefault="00587FA0">
      <w:pPr>
        <w:spacing w:line="360" w:lineRule="auto"/>
        <w:jc w:val="center"/>
        <w:rPr>
          <w:rFonts w:cs="Traditional Arabic"/>
          <w:b/>
          <w:bCs/>
          <w:sz w:val="16"/>
          <w:szCs w:val="16"/>
        </w:rPr>
      </w:pPr>
    </w:p>
    <w:p w:rsidR="00000000" w:rsidRDefault="00587FA0">
      <w:pPr>
        <w:spacing w:line="360" w:lineRule="auto"/>
        <w:jc w:val="center"/>
        <w:rPr>
          <w:rFonts w:cs="Traditional Arabic"/>
          <w:b/>
          <w:bCs/>
          <w:sz w:val="16"/>
          <w:szCs w:val="16"/>
        </w:rPr>
      </w:pPr>
    </w:p>
    <w:p w:rsidR="00000000" w:rsidRDefault="00587FA0">
      <w:pPr>
        <w:spacing w:line="360" w:lineRule="auto"/>
        <w:jc w:val="center"/>
        <w:rPr>
          <w:rFonts w:cs="Traditional Arabic"/>
          <w:b/>
          <w:bCs/>
          <w:sz w:val="16"/>
          <w:szCs w:val="16"/>
        </w:rPr>
      </w:pPr>
    </w:p>
    <w:p w:rsidR="00000000" w:rsidRDefault="00587FA0">
      <w:pPr>
        <w:spacing w:line="360" w:lineRule="auto"/>
        <w:jc w:val="center"/>
        <w:rPr>
          <w:rFonts w:cs="Simplified Arabic" w:hint="cs"/>
          <w:sz w:val="40"/>
          <w:szCs w:val="40"/>
          <w:rtl/>
        </w:rPr>
      </w:pPr>
      <w:r>
        <w:rPr>
          <w:rFonts w:cs="Simplified Arabic" w:hint="cs"/>
          <w:sz w:val="40"/>
          <w:szCs w:val="40"/>
          <w:rtl/>
        </w:rPr>
        <w:t>اعداد</w:t>
      </w:r>
    </w:p>
    <w:p w:rsidR="00000000" w:rsidRDefault="00587FA0">
      <w:pPr>
        <w:spacing w:line="360" w:lineRule="auto"/>
        <w:jc w:val="center"/>
        <w:rPr>
          <w:rFonts w:cs="Simplified Arabic" w:hint="cs"/>
          <w:sz w:val="40"/>
          <w:szCs w:val="40"/>
          <w:rtl/>
        </w:rPr>
      </w:pPr>
      <w:r>
        <w:rPr>
          <w:rFonts w:cs="Simplified Arabic" w:hint="cs"/>
          <w:sz w:val="40"/>
          <w:szCs w:val="40"/>
          <w:rtl/>
        </w:rPr>
        <w:t>وزارة الاعلام - مديرية الدراسات والمنشورات اللبنانية</w:t>
      </w:r>
    </w:p>
    <w:p w:rsidR="00000000" w:rsidRDefault="00587FA0">
      <w:pPr>
        <w:numPr>
          <w:ilvl w:val="0"/>
          <w:numId w:val="13"/>
        </w:numPr>
        <w:spacing w:line="360" w:lineRule="auto"/>
        <w:ind w:right="0"/>
        <w:jc w:val="center"/>
        <w:rPr>
          <w:rFonts w:cs="Simplified Arabic" w:hint="cs"/>
          <w:sz w:val="40"/>
          <w:szCs w:val="40"/>
          <w:rtl/>
        </w:rPr>
      </w:pPr>
      <w:r>
        <w:rPr>
          <w:rFonts w:cs="Simplified Arabic" w:hint="cs"/>
          <w:sz w:val="40"/>
          <w:szCs w:val="40"/>
          <w:rtl/>
        </w:rPr>
        <w:t xml:space="preserve">2010 </w:t>
      </w:r>
      <w:r>
        <w:rPr>
          <w:rFonts w:cs="Simplified Arabic"/>
          <w:sz w:val="40"/>
          <w:szCs w:val="40"/>
        </w:rPr>
        <w:t>–</w:t>
      </w:r>
    </w:p>
    <w:p w:rsidR="00000000" w:rsidRDefault="00587FA0">
      <w:pPr>
        <w:spacing w:line="360" w:lineRule="auto"/>
        <w:jc w:val="center"/>
        <w:rPr>
          <w:rFonts w:cs="Simplified Arabic" w:hint="cs"/>
          <w:b/>
          <w:bCs/>
          <w:sz w:val="36"/>
          <w:szCs w:val="36"/>
          <w:rtl/>
          <w:lang w:bidi="ar-LB"/>
        </w:rPr>
      </w:pPr>
      <w:r>
        <w:rPr>
          <w:rFonts w:cs="Simplified Arabic" w:hint="cs"/>
          <w:b/>
          <w:bCs/>
          <w:sz w:val="36"/>
          <w:szCs w:val="36"/>
          <w:rtl/>
          <w:lang w:bidi="ar-LB"/>
        </w:rPr>
        <w:lastRenderedPageBreak/>
        <w:t>الانتشار اللبناني</w:t>
      </w:r>
    </w:p>
    <w:p w:rsidR="00000000" w:rsidRDefault="00587FA0">
      <w:pPr>
        <w:spacing w:line="360" w:lineRule="auto"/>
        <w:jc w:val="center"/>
        <w:rPr>
          <w:rFonts w:cs="Simplified Arabic" w:hint="cs"/>
          <w:b/>
          <w:bCs/>
          <w:sz w:val="28"/>
          <w:szCs w:val="28"/>
          <w:rtl/>
          <w:lang w:bidi="ar-LB"/>
        </w:rPr>
      </w:pP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rPr>
        <w:t>لمحة تاريخية: اللبنانيون أسياد البحار وامبراطورية مترامية الأطراف</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مناطق توزع المغتربين</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مواسم الهجرة</w:t>
      </w:r>
      <w:r>
        <w:rPr>
          <w:rFonts w:cs="Simplified Arabic" w:hint="cs"/>
          <w:sz w:val="34"/>
          <w:szCs w:val="34"/>
          <w:rtl/>
          <w:lang w:bidi="ar-LB"/>
        </w:rPr>
        <w:t xml:space="preserve"> الاغترابية</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...بعد حرب تموز 2006</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الطوائف والهجرة</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مآثر اللبنانيين في عالم الاغتراب</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كيف اسهم المغتربون في نشر اللغة العربية</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المغتربون اللبنانيون يدعمون قضايا العرب</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ضرورات التواصل المستمر مع المغتربين</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أشكال التواصل</w:t>
      </w:r>
    </w:p>
    <w:p w:rsidR="00000000" w:rsidRDefault="00587FA0">
      <w:pPr>
        <w:numPr>
          <w:ilvl w:val="0"/>
          <w:numId w:val="12"/>
        </w:numPr>
        <w:spacing w:line="360" w:lineRule="auto"/>
        <w:ind w:right="0"/>
        <w:rPr>
          <w:rFonts w:cs="Simplified Arabic" w:hint="cs"/>
          <w:sz w:val="34"/>
          <w:szCs w:val="34"/>
          <w:rtl/>
          <w:lang w:bidi="ar-LB"/>
        </w:rPr>
      </w:pPr>
      <w:r>
        <w:rPr>
          <w:rFonts w:cs="Simplified Arabic" w:hint="cs"/>
          <w:sz w:val="34"/>
          <w:szCs w:val="34"/>
          <w:rtl/>
          <w:lang w:bidi="ar-LB"/>
        </w:rPr>
        <w:t>الوسائل العلمية للتواصل</w:t>
      </w:r>
    </w:p>
    <w:p w:rsidR="00000000" w:rsidRDefault="00587FA0">
      <w:pPr>
        <w:pStyle w:val="Title"/>
        <w:rPr>
          <w:rFonts w:hint="cs"/>
          <w:rtl/>
        </w:rPr>
      </w:pPr>
      <w:r>
        <w:rPr>
          <w:rFonts w:hint="cs"/>
          <w:rtl/>
        </w:rPr>
        <w:lastRenderedPageBreak/>
        <w:t>لمحة تاريخية</w:t>
      </w:r>
    </w:p>
    <w:p w:rsidR="00000000" w:rsidRDefault="00587FA0">
      <w:pPr>
        <w:pStyle w:val="Title"/>
        <w:rPr>
          <w:rFonts w:hint="cs"/>
          <w:rtl/>
        </w:rPr>
      </w:pPr>
      <w:r>
        <w:rPr>
          <w:rFonts w:hint="cs"/>
          <w:rtl/>
        </w:rPr>
        <w:t>اللبنا</w:t>
      </w:r>
      <w:r>
        <w:rPr>
          <w:rFonts w:hint="cs"/>
          <w:rtl/>
        </w:rPr>
        <w:t>نيون</w:t>
      </w:r>
    </w:p>
    <w:p w:rsidR="00000000" w:rsidRDefault="00587FA0">
      <w:pPr>
        <w:pStyle w:val="Title"/>
        <w:rPr>
          <w:rtl/>
        </w:rPr>
      </w:pPr>
      <w:r>
        <w:rPr>
          <w:rFonts w:hint="cs"/>
          <w:rtl/>
        </w:rPr>
        <w:t>أسياد البحار وامبراطورية مترامية الأطراف</w:t>
      </w:r>
    </w:p>
    <w:p w:rsidR="00000000" w:rsidRDefault="00587FA0">
      <w:pPr>
        <w:spacing w:line="240" w:lineRule="auto"/>
        <w:jc w:val="both"/>
        <w:rPr>
          <w:rFonts w:cs="Simplified Arabic"/>
          <w:b/>
          <w:bCs/>
          <w:sz w:val="32"/>
          <w:szCs w:val="32"/>
          <w:rtl/>
          <w:lang w:bidi="ar-LB"/>
        </w:rPr>
      </w:pPr>
    </w:p>
    <w:p w:rsidR="00000000" w:rsidRDefault="00587FA0">
      <w:pPr>
        <w:spacing w:line="240" w:lineRule="auto"/>
        <w:ind w:firstLine="720"/>
        <w:jc w:val="both"/>
        <w:rPr>
          <w:rFonts w:cs="Simplified Arabic" w:hint="cs"/>
          <w:sz w:val="32"/>
          <w:szCs w:val="32"/>
          <w:rtl/>
          <w:lang w:bidi="ar-LB"/>
        </w:rPr>
      </w:pPr>
      <w:r>
        <w:rPr>
          <w:rFonts w:cs="Simplified Arabic" w:hint="cs"/>
          <w:b/>
          <w:bCs/>
          <w:sz w:val="32"/>
          <w:szCs w:val="32"/>
          <w:rtl/>
          <w:lang w:bidi="ar-LB"/>
        </w:rPr>
        <w:t>"أسألكم أن تذكروا على الدوام أن هناك على شاطيء البحر المتوسط وطناً لنا يستحق أن يكون من خيرة أوطان الناس، وأن في إمكانكم أن تساعدوا ليكون كذلك."</w:t>
      </w:r>
      <w:r>
        <w:rPr>
          <w:rFonts w:cs="Simplified Arabic" w:hint="cs"/>
          <w:sz w:val="32"/>
          <w:szCs w:val="32"/>
          <w:rtl/>
          <w:lang w:bidi="ar-LB"/>
        </w:rPr>
        <w:t xml:space="preserve"> </w:t>
      </w:r>
    </w:p>
    <w:p w:rsidR="00000000" w:rsidRDefault="00587FA0">
      <w:pPr>
        <w:spacing w:line="240" w:lineRule="auto"/>
        <w:ind w:firstLine="720"/>
        <w:jc w:val="both"/>
        <w:rPr>
          <w:rFonts w:cs="Simplified Arabic" w:hint="cs"/>
          <w:sz w:val="32"/>
          <w:szCs w:val="32"/>
          <w:rtl/>
          <w:lang w:bidi="ar-LB"/>
        </w:rPr>
      </w:pPr>
      <w:r>
        <w:rPr>
          <w:rFonts w:cs="Simplified Arabic" w:hint="cs"/>
          <w:sz w:val="32"/>
          <w:szCs w:val="32"/>
          <w:rtl/>
          <w:lang w:bidi="ar-LB"/>
        </w:rPr>
        <w:t xml:space="preserve">بهذه العبارات أشار أمين الريحاني الى أهمية لبنان الوطن في عالم </w:t>
      </w:r>
      <w:r>
        <w:rPr>
          <w:rFonts w:cs="Simplified Arabic" w:hint="cs"/>
          <w:sz w:val="32"/>
          <w:szCs w:val="32"/>
          <w:rtl/>
          <w:lang w:bidi="ar-LB"/>
        </w:rPr>
        <w:t xml:space="preserve">المهجر. </w:t>
      </w:r>
    </w:p>
    <w:p w:rsidR="00000000" w:rsidRDefault="00587FA0">
      <w:pPr>
        <w:spacing w:line="240" w:lineRule="auto"/>
        <w:ind w:firstLine="720"/>
        <w:jc w:val="both"/>
        <w:rPr>
          <w:rFonts w:cs="Simplified Arabic" w:hint="cs"/>
          <w:sz w:val="32"/>
          <w:szCs w:val="32"/>
          <w:rtl/>
          <w:lang w:bidi="ar-LB"/>
        </w:rPr>
      </w:pPr>
      <w:r>
        <w:rPr>
          <w:rFonts w:cs="Simplified Arabic" w:hint="cs"/>
          <w:sz w:val="32"/>
          <w:szCs w:val="32"/>
          <w:rtl/>
          <w:lang w:bidi="ar-LB"/>
        </w:rPr>
        <w:t>الانتشار اللبناني كان منذ ان وجد لبنان، فالتاريخ يذكر كيف عمل اللبنانيون الاوائل في التجارة عبر البحار، وأسسوا المستعمرات والمحطات لتجارتهم هذه ومنها اوروبا وقرطاجة... وهنا ينقل الكاتب سليم نصار عن رئيس "زيمبابوي" روبرت موغابي ان معنى اسم بلاده يع</w:t>
      </w:r>
      <w:r>
        <w:rPr>
          <w:rFonts w:cs="Simplified Arabic" w:hint="cs"/>
          <w:sz w:val="32"/>
          <w:szCs w:val="32"/>
          <w:rtl/>
          <w:lang w:bidi="ar-LB"/>
        </w:rPr>
        <w:t>ني "بيت من الحجر" وهو يرمز الى بيت بناه الفينيقيين بخلاف البيوت التي يشيدها ابناء البلاد آن ذاك من القش والطين، ويشير نصار الى انه زار هذا البيت ووجد قرائن تشير الى وجود طرقات برية وبحرية اقامها الفينيقيون في افريقيا قبل انتقالهم الى جزيرة سردينيا الاسباني</w:t>
      </w:r>
      <w:r>
        <w:rPr>
          <w:rFonts w:cs="Simplified Arabic" w:hint="cs"/>
          <w:sz w:val="32"/>
          <w:szCs w:val="32"/>
          <w:rtl/>
          <w:lang w:bidi="ar-LB"/>
        </w:rPr>
        <w:t>ة وقرطاج وباليرمو في جزيرة صقلية وملقة في اسبانيا وطنجة في المغرب، وما ظاهرة القائد الفينيقي هنيبعل الذي هدد روما في قرطاجه في تونس سوى شاهد على الامبراطورية الاقتصادية والعسكرية التي اسسها ابناء صور وصيدا في افريقيا.</w:t>
      </w: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sz w:val="32"/>
          <w:szCs w:val="32"/>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صحيح أن الهجرة قديمة قدم التاريخ لك</w:t>
      </w:r>
      <w:r>
        <w:rPr>
          <w:rFonts w:cs="Simplified Arabic" w:hint="cs"/>
          <w:sz w:val="32"/>
          <w:szCs w:val="32"/>
          <w:rtl/>
          <w:lang w:bidi="ar-LB"/>
        </w:rPr>
        <w:t xml:space="preserve">نها مع اللبنانيين لها حكاية أخرى، لأنها تلازمت مع حياتهم منذ مئات السنين، تلازماً وسم تاريخهم بكثير من الحنين لأرض الوطن ولعل البيت الشعري الشهير لرشيد أيوب </w:t>
      </w:r>
      <w:r>
        <w:rPr>
          <w:rFonts w:cs="Simplified Arabic" w:hint="cs"/>
          <w:b/>
          <w:bCs/>
          <w:sz w:val="32"/>
          <w:szCs w:val="32"/>
          <w:rtl/>
          <w:lang w:bidi="ar-LB"/>
        </w:rPr>
        <w:t xml:space="preserve">"ياثلج قد هيجت أشجاني    ذكرّتني أهلي بلبنان" </w:t>
      </w:r>
      <w:r>
        <w:rPr>
          <w:rFonts w:cs="Simplified Arabic" w:hint="cs"/>
          <w:sz w:val="32"/>
          <w:szCs w:val="32"/>
          <w:rtl/>
          <w:lang w:bidi="ar-LB"/>
        </w:rPr>
        <w:t>يعبّر بعمق عن هذا الحنين؛ ولم يكن الحنين وحده أنيس ال</w:t>
      </w:r>
      <w:r>
        <w:rPr>
          <w:rFonts w:cs="Simplified Arabic" w:hint="cs"/>
          <w:sz w:val="32"/>
          <w:szCs w:val="32"/>
          <w:rtl/>
          <w:lang w:bidi="ar-LB"/>
        </w:rPr>
        <w:t>مغترب اللبناني في هجرته الى القارات البعيدة؛ فالحماسة، والعزم، والارادة؛ كلها مفردات انغرست معانيها على حقيقتها على دروب الاغتراب اللبناني، حباً باكتشاف المجهول القادمين عليه وسعياً وراء بناء مستقبل ناجح لم تتوفر شروطه في أوطانهم. وقد وصف فيليب حتي، البداي</w:t>
      </w:r>
      <w:r>
        <w:rPr>
          <w:rFonts w:cs="Simplified Arabic" w:hint="cs"/>
          <w:sz w:val="32"/>
          <w:szCs w:val="32"/>
          <w:rtl/>
          <w:lang w:bidi="ar-LB"/>
        </w:rPr>
        <w:t xml:space="preserve">ات الاولى للاغتراب اللبناني في كتابه لبنان في التاريخ قائلا: </w:t>
      </w:r>
      <w:r>
        <w:rPr>
          <w:rFonts w:cs="Simplified Arabic" w:hint="cs"/>
          <w:b/>
          <w:bCs/>
          <w:sz w:val="32"/>
          <w:szCs w:val="32"/>
          <w:rtl/>
          <w:lang w:bidi="ar-LB"/>
        </w:rPr>
        <w:t>"كان معظم الرواد المهاجرين أناساً فقراء معدمين أميين يجهلون لغة البلاد التي كانوا يأتونها، وكانوا يلاقون ضروباً من الشقاء، ويكابدون أنواعاً من شظف العيش، وكان الواحد منهم يحمل صندوقاً خشبياً صغير</w:t>
      </w:r>
      <w:r>
        <w:rPr>
          <w:rFonts w:cs="Simplified Arabic" w:hint="cs"/>
          <w:b/>
          <w:bCs/>
          <w:sz w:val="32"/>
          <w:szCs w:val="32"/>
          <w:rtl/>
          <w:lang w:bidi="ar-LB"/>
        </w:rPr>
        <w:t>اً فيه طرائف وبضائع من البلاد المقدسة وقطع قماش مطرزة، وقد يصبح أحد هؤلاء الباعة المتجولين بعد حين تاجراً يستورد ويورد وينشيء المكاتب الكبرى في مختلف القارات."</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وقد ظل اللبناني يكابد وعورة الهجرة متنقلاً من بلد الى بلد حتى قيل أنه قلما يوجد بلد في العالم لم</w:t>
      </w:r>
      <w:r>
        <w:rPr>
          <w:rFonts w:cs="Simplified Arabic" w:hint="cs"/>
          <w:sz w:val="32"/>
          <w:szCs w:val="32"/>
          <w:rtl/>
          <w:lang w:bidi="ar-LB"/>
        </w:rPr>
        <w:t xml:space="preserve"> تطأه قدم إنسان من لبنان في الأميركيتين الشمالية والجنوبية، في مجاهل أفريقيا وفي كل قطاعات أسيا، في الجزر المنثورة في البحور والأوقيانوسات.</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 xml:space="preserve">هكذا بكل بساطة حطّ اللبناني رحاله؛ واقتنص رزقه متحدياً المناخات ووحوش الغابات. </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 xml:space="preserve">الفقر والمكابدة امتزجا معاً في رحلة </w:t>
      </w:r>
      <w:r>
        <w:rPr>
          <w:rFonts w:cs="Simplified Arabic" w:hint="cs"/>
          <w:sz w:val="32"/>
          <w:szCs w:val="32"/>
          <w:rtl/>
          <w:lang w:bidi="ar-LB"/>
        </w:rPr>
        <w:t xml:space="preserve">الاغتراب الأولى في بدايات القرن التاسع عشر، فكان جلّ المهاجرين من الفئات الفقيرة وغير المثقفة يعملون في الزراعة والتجارة وغيرها؛ مع مطلع القرن العشرين ظهرت هجرة نوعية، حذفت </w:t>
      </w:r>
      <w:r>
        <w:rPr>
          <w:rFonts w:cs="Simplified Arabic" w:hint="cs"/>
          <w:sz w:val="32"/>
          <w:szCs w:val="32"/>
          <w:rtl/>
          <w:lang w:bidi="ar-LB"/>
        </w:rPr>
        <w:lastRenderedPageBreak/>
        <w:t>من قاموسها مفردات "الفقر والامية" لكنها تمسكت بمفردات المكابدة والعناء لأنهما يجللا</w:t>
      </w:r>
      <w:r>
        <w:rPr>
          <w:rFonts w:cs="Simplified Arabic" w:hint="cs"/>
          <w:sz w:val="32"/>
          <w:szCs w:val="32"/>
          <w:rtl/>
          <w:lang w:bidi="ar-LB"/>
        </w:rPr>
        <w:t>ن دروب المهاجرين أميين كانوا أو مثقفين، فقراء كانوا أو متوسطي الحال.</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وقد تمثلت هذه الهجرة الجديدة في مجموعة 26 خريجاً من الجامعة الأميركية في بيروت ووصلت الى الولايات المتحدة سنة 1906 ثم مالبثت أن لحقت بها مجموعات أخرى من المثقفين والأدباء، على غرار المجمو</w:t>
      </w:r>
      <w:r>
        <w:rPr>
          <w:rFonts w:cs="Simplified Arabic" w:hint="cs"/>
          <w:sz w:val="32"/>
          <w:szCs w:val="32"/>
          <w:rtl/>
          <w:lang w:bidi="ar-LB"/>
        </w:rPr>
        <w:t>عات التي ذهبت الى مصر؛ فتأسست حلقات أدبية ذات منحى سياسي لبناني أشهرها على الاطلاق الرابطة القلمية التي كان من أبرز وجوهها جبران خليل جبران وأمين الريحاني وميخائيل نعيمة، وقد أسهمت بشكل فعال في النهضة الأدبية الحديثة من جهة، وفي نشر روح الاستقلالية عند الل</w:t>
      </w:r>
      <w:r>
        <w:rPr>
          <w:rFonts w:cs="Simplified Arabic" w:hint="cs"/>
          <w:sz w:val="32"/>
          <w:szCs w:val="32"/>
          <w:rtl/>
          <w:lang w:bidi="ar-LB"/>
        </w:rPr>
        <w:t>بنانيين المغتربين وفي نشر قضية لبنان في المحافل الدولية من جهة أخرى بسبب التطورات الاقتصادية والسياسية التي حصلت في لبنان فكانت الهجرة بحدّ ذاتها محطَّ مراقبة لكثيرٍ من المحللين والباحثين منذ نعومة أظافرها، منهم من رأى فيها منفعة، ومنهم من اعتبرها تُفقِد ا</w:t>
      </w:r>
      <w:r>
        <w:rPr>
          <w:rFonts w:cs="Simplified Arabic" w:hint="cs"/>
          <w:sz w:val="32"/>
          <w:szCs w:val="32"/>
          <w:rtl/>
          <w:lang w:bidi="ar-LB"/>
        </w:rPr>
        <w:t>لبلاد من مواردها البشرية. وسنحاول في هذا الملف قدر المستطاع أن نسلط الضوء على حركة الهجرة اللبنانية منذ بداياتها:</w:t>
      </w:r>
    </w:p>
    <w:p w:rsidR="00000000" w:rsidRDefault="00587FA0">
      <w:pPr>
        <w:pStyle w:val="ListParagraph"/>
        <w:numPr>
          <w:ilvl w:val="0"/>
          <w:numId w:val="8"/>
        </w:numPr>
        <w:spacing w:line="240" w:lineRule="auto"/>
        <w:ind w:right="0"/>
        <w:jc w:val="both"/>
        <w:rPr>
          <w:rFonts w:cs="Simplified Arabic"/>
          <w:sz w:val="32"/>
          <w:szCs w:val="32"/>
          <w:rtl/>
          <w:lang w:bidi="ar-LB"/>
        </w:rPr>
      </w:pPr>
      <w:r>
        <w:rPr>
          <w:rFonts w:cs="Simplified Arabic" w:hint="cs"/>
          <w:sz w:val="32"/>
          <w:szCs w:val="32"/>
          <w:rtl/>
          <w:lang w:bidi="ar-LB"/>
        </w:rPr>
        <w:t>كيف جرت رحلة الاغتراب ؟</w:t>
      </w:r>
    </w:p>
    <w:p w:rsidR="00000000" w:rsidRDefault="00587FA0">
      <w:pPr>
        <w:pStyle w:val="ListParagraph"/>
        <w:numPr>
          <w:ilvl w:val="0"/>
          <w:numId w:val="8"/>
        </w:numPr>
        <w:spacing w:line="240" w:lineRule="auto"/>
        <w:ind w:right="0"/>
        <w:jc w:val="both"/>
        <w:rPr>
          <w:rFonts w:cs="Simplified Arabic"/>
          <w:sz w:val="32"/>
          <w:szCs w:val="32"/>
          <w:rtl/>
          <w:lang w:bidi="ar-LB"/>
        </w:rPr>
      </w:pPr>
      <w:r>
        <w:rPr>
          <w:rFonts w:cs="Simplified Arabic" w:hint="cs"/>
          <w:sz w:val="32"/>
          <w:szCs w:val="32"/>
          <w:rtl/>
          <w:lang w:bidi="ar-LB"/>
        </w:rPr>
        <w:t>أين توزع المغتربون ؟</w:t>
      </w:r>
    </w:p>
    <w:p w:rsidR="00000000" w:rsidRDefault="00587FA0">
      <w:pPr>
        <w:pStyle w:val="ListParagraph"/>
        <w:numPr>
          <w:ilvl w:val="0"/>
          <w:numId w:val="8"/>
        </w:numPr>
        <w:spacing w:line="240" w:lineRule="auto"/>
        <w:ind w:right="0"/>
        <w:jc w:val="both"/>
        <w:rPr>
          <w:rFonts w:cs="Simplified Arabic" w:hint="cs"/>
          <w:sz w:val="32"/>
          <w:szCs w:val="32"/>
          <w:lang w:bidi="ar-LB"/>
        </w:rPr>
      </w:pPr>
      <w:r>
        <w:rPr>
          <w:rFonts w:cs="Simplified Arabic" w:hint="cs"/>
          <w:sz w:val="32"/>
          <w:szCs w:val="32"/>
          <w:rtl/>
          <w:lang w:bidi="ar-LB"/>
        </w:rPr>
        <w:t xml:space="preserve">ما هي مآثرهم ودورهم؟ </w:t>
      </w:r>
    </w:p>
    <w:p w:rsidR="00000000" w:rsidRDefault="00587FA0">
      <w:pPr>
        <w:pStyle w:val="ListParagraph"/>
        <w:numPr>
          <w:ilvl w:val="0"/>
          <w:numId w:val="8"/>
        </w:numPr>
        <w:spacing w:line="240" w:lineRule="auto"/>
        <w:ind w:right="0"/>
        <w:jc w:val="both"/>
        <w:rPr>
          <w:rFonts w:cs="Simplified Arabic"/>
          <w:sz w:val="32"/>
          <w:szCs w:val="32"/>
          <w:rtl/>
          <w:lang w:bidi="ar-LB"/>
        </w:rPr>
      </w:pPr>
      <w:r>
        <w:rPr>
          <w:rFonts w:cs="Simplified Arabic" w:hint="cs"/>
          <w:sz w:val="32"/>
          <w:szCs w:val="32"/>
          <w:rtl/>
          <w:lang w:bidi="ar-LB"/>
        </w:rPr>
        <w:t xml:space="preserve">في المقابل ما هي واجبات الدولة التي تحفظ لهم هذا الدور؟ </w:t>
      </w:r>
    </w:p>
    <w:p w:rsidR="00000000" w:rsidRDefault="00587FA0">
      <w:pPr>
        <w:spacing w:line="240" w:lineRule="auto"/>
        <w:ind w:firstLine="360"/>
        <w:jc w:val="both"/>
        <w:rPr>
          <w:rFonts w:cs="Simplified Arabic"/>
          <w:sz w:val="32"/>
          <w:szCs w:val="32"/>
          <w:rtl/>
          <w:lang w:bidi="ar-LB"/>
        </w:rPr>
      </w:pPr>
      <w:r>
        <w:rPr>
          <w:rFonts w:cs="Simplified Arabic" w:hint="cs"/>
          <w:sz w:val="32"/>
          <w:szCs w:val="32"/>
          <w:rtl/>
          <w:lang w:bidi="ar-LB"/>
        </w:rPr>
        <w:t>ونلفت الى أهمية ال</w:t>
      </w:r>
      <w:r>
        <w:rPr>
          <w:rFonts w:cs="Simplified Arabic" w:hint="cs"/>
          <w:sz w:val="32"/>
          <w:szCs w:val="32"/>
          <w:rtl/>
          <w:lang w:bidi="ar-LB"/>
        </w:rPr>
        <w:t>أرقام والاحصاءات التي ترصد حركة الهجرة اللبنانية لكننا لن نتوقف عندها توقف المتشائم الخائف، فالمغترب اللبناني رغم اقتلاعه من تربة الوطن وانغراسه في شوكة المجتمع الاغترابي، لم يفقد هويته الوطنية ولا صِلاته الإجتماعية أو الإنسانية بجذوره وخاصة عند الملمات وا</w:t>
      </w:r>
      <w:r>
        <w:rPr>
          <w:rFonts w:cs="Simplified Arabic" w:hint="cs"/>
          <w:sz w:val="32"/>
          <w:szCs w:val="32"/>
          <w:rtl/>
          <w:lang w:bidi="ar-LB"/>
        </w:rPr>
        <w:t xml:space="preserve">لشدائد. وتمكنوا من توسيع رقعة الوطن الجغرافية وتوثيق عرى الصداقة بين بلدان الاغتراب والوطن الأم، فأوصلوا بالسياسة صوت لبنان الى مركز القرار في الدول المضيفة، أما في </w:t>
      </w:r>
      <w:r>
        <w:rPr>
          <w:rFonts w:cs="Simplified Arabic" w:hint="cs"/>
          <w:sz w:val="32"/>
          <w:szCs w:val="32"/>
          <w:rtl/>
          <w:lang w:bidi="ar-LB"/>
        </w:rPr>
        <w:lastRenderedPageBreak/>
        <w:t>المجال الاقتصادي، فيمكننا القول أن الاغتراب اللبناني ساعد المقيمين اللبنانيين مادياً في أحل</w:t>
      </w:r>
      <w:r>
        <w:rPr>
          <w:rFonts w:cs="Simplified Arabic" w:hint="cs"/>
          <w:sz w:val="32"/>
          <w:szCs w:val="32"/>
          <w:rtl/>
          <w:lang w:bidi="ar-LB"/>
        </w:rPr>
        <w:t>ك الظروف وساهم في النهوض الاقتصادي من كبواته المتعددة وقد ذكر البنك الدولي أن المغتربين اللبنانيين حوّلوا الى لبنان خلال عام 2006 ما مجموعه 6.5 مليارات دولار أميركي بينما بلغت مجموع صادرات لبنان خلال الفترة نفسها 2.4 مليارات دولار، يكفي أن ننظر الى هذه الأ</w:t>
      </w:r>
      <w:r>
        <w:rPr>
          <w:rFonts w:cs="Simplified Arabic" w:hint="cs"/>
          <w:sz w:val="32"/>
          <w:szCs w:val="32"/>
          <w:rtl/>
          <w:lang w:bidi="ar-LB"/>
        </w:rPr>
        <w:t>رقام كدليل على الامكانات المتوفرة لدى الاغتراب اللبناني ومدى استعداداتهم لمساعدة وطنهم الأم في حال استقرت الأوضاع، أما السيئات فتندرج ضمن تأثير الهجرة على التركيبة السكانية واستزافها للموارد البشرية ما يُفقد لبنان نسبة كبيرة من شبابه ويؤخر عجلة التنمية ويؤ</w:t>
      </w:r>
      <w:r>
        <w:rPr>
          <w:rFonts w:cs="Simplified Arabic" w:hint="cs"/>
          <w:sz w:val="32"/>
          <w:szCs w:val="32"/>
          <w:rtl/>
          <w:lang w:bidi="ar-LB"/>
        </w:rPr>
        <w:t>دي الى تغيرات ديموغرافية، في حين أن لبنان بحاجة ماسة الى بعض القوى العاملة المتخصصة.</w:t>
      </w:r>
    </w:p>
    <w:p w:rsidR="00000000" w:rsidRDefault="00587FA0">
      <w:pPr>
        <w:spacing w:line="240" w:lineRule="auto"/>
        <w:jc w:val="both"/>
        <w:rPr>
          <w:rFonts w:cs="Simplified Arabic"/>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pStyle w:val="Heading1"/>
        <w:rPr>
          <w:rFonts w:hint="cs"/>
          <w:rtl/>
        </w:rPr>
      </w:pPr>
    </w:p>
    <w:p w:rsidR="00000000" w:rsidRDefault="00587FA0">
      <w:pPr>
        <w:pStyle w:val="Heading1"/>
        <w:rPr>
          <w:rFonts w:hint="cs"/>
          <w:rtl/>
        </w:rPr>
      </w:pPr>
    </w:p>
    <w:p w:rsidR="00000000" w:rsidRDefault="00587FA0">
      <w:pPr>
        <w:pStyle w:val="Heading1"/>
        <w:jc w:val="left"/>
        <w:rPr>
          <w:rFonts w:hint="cs"/>
          <w:rtl/>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rPr>
          <w:rFonts w:hint="cs"/>
          <w:rtl/>
          <w:lang w:bidi="ar-LB"/>
        </w:rPr>
      </w:pPr>
    </w:p>
    <w:p w:rsidR="00000000" w:rsidRDefault="00587FA0">
      <w:pPr>
        <w:pStyle w:val="Heading1"/>
        <w:rPr>
          <w:rFonts w:hint="cs"/>
          <w:rtl/>
        </w:rPr>
      </w:pPr>
      <w:r>
        <w:rPr>
          <w:rFonts w:hint="cs"/>
          <w:rtl/>
        </w:rPr>
        <w:t>مناطق توزع المغتربين</w:t>
      </w:r>
    </w:p>
    <w:p w:rsidR="00000000" w:rsidRDefault="00587FA0">
      <w:pPr>
        <w:spacing w:line="240" w:lineRule="auto"/>
        <w:jc w:val="center"/>
        <w:rPr>
          <w:rFonts w:cs="Simplified Arabic" w:hint="cs"/>
          <w:sz w:val="36"/>
          <w:szCs w:val="36"/>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 xml:space="preserve">يصعب عليك وأنت تتأمل خريطة الانتشار اللبناني في العالم أن تجد بلداً لم تطأه قدم مغترب لبناني في قارات العالم الخمس، وتتركز الجاليات </w:t>
      </w:r>
      <w:r>
        <w:rPr>
          <w:rFonts w:cs="Simplified Arabic" w:hint="cs"/>
          <w:sz w:val="32"/>
          <w:szCs w:val="32"/>
          <w:rtl/>
          <w:lang w:bidi="ar-LB"/>
        </w:rPr>
        <w:t>الاغترابية حسب التوزيع التالي:</w:t>
      </w:r>
    </w:p>
    <w:p w:rsidR="00000000" w:rsidRDefault="00587FA0">
      <w:pPr>
        <w:spacing w:line="240" w:lineRule="auto"/>
        <w:jc w:val="both"/>
        <w:rPr>
          <w:rFonts w:cs="Simplified Arabic"/>
          <w:b/>
          <w:bCs/>
          <w:sz w:val="32"/>
          <w:szCs w:val="32"/>
          <w:rtl/>
          <w:lang w:bidi="ar-LB"/>
        </w:rPr>
      </w:pPr>
      <w:r>
        <w:rPr>
          <w:rFonts w:cs="Simplified Arabic" w:hint="cs"/>
          <w:b/>
          <w:bCs/>
          <w:sz w:val="32"/>
          <w:szCs w:val="32"/>
          <w:rtl/>
          <w:lang w:bidi="ar-LB"/>
        </w:rPr>
        <w:t xml:space="preserve">- القارة الأميركية: </w:t>
      </w:r>
      <w:r>
        <w:rPr>
          <w:rFonts w:cs="Simplified Arabic" w:hint="cs"/>
          <w:sz w:val="32"/>
          <w:szCs w:val="32"/>
          <w:rtl/>
          <w:lang w:bidi="ar-LB"/>
        </w:rPr>
        <w:t xml:space="preserve">كندا (مونتريال </w:t>
      </w:r>
      <w:r>
        <w:rPr>
          <w:rFonts w:ascii="Simplified Arabic" w:hAnsi="Simplified Arabic" w:cs="Simplified Arabic" w:hint="cs"/>
          <w:sz w:val="32"/>
          <w:szCs w:val="32"/>
        </w:rPr>
        <w:t xml:space="preserve">ONTREAL </w:t>
      </w:r>
      <w:r>
        <w:rPr>
          <w:rFonts w:cs="Simplified Arabic" w:hint="cs"/>
          <w:sz w:val="32"/>
          <w:szCs w:val="32"/>
          <w:rtl/>
          <w:lang w:bidi="ar-LB"/>
        </w:rPr>
        <w:t xml:space="preserve"> - أدمنتون</w:t>
      </w:r>
      <w:r>
        <w:rPr>
          <w:rFonts w:ascii="Simplified Arabic" w:hAnsi="Simplified Arabic" w:cs="Simplified Arabic" w:hint="cs"/>
          <w:sz w:val="32"/>
          <w:szCs w:val="32"/>
        </w:rPr>
        <w:t xml:space="preserve">(EDMENTON </w:t>
      </w:r>
      <w:r>
        <w:rPr>
          <w:rFonts w:cs="Simplified Arabic" w:hint="cs"/>
          <w:sz w:val="32"/>
          <w:szCs w:val="32"/>
          <w:rtl/>
          <w:lang w:bidi="ar-LB"/>
        </w:rPr>
        <w:t xml:space="preserve"> الولايات المتحدة (نيويورك </w:t>
      </w:r>
      <w:r>
        <w:rPr>
          <w:rFonts w:ascii="Simplified Arabic" w:hAnsi="Simplified Arabic" w:cs="Simplified Arabic" w:hint="cs"/>
          <w:sz w:val="32"/>
          <w:szCs w:val="32"/>
        </w:rPr>
        <w:t>NEWYORK</w:t>
      </w:r>
      <w:r>
        <w:rPr>
          <w:rFonts w:cs="Simplified Arabic" w:hint="cs"/>
          <w:sz w:val="32"/>
          <w:szCs w:val="32"/>
          <w:rtl/>
          <w:lang w:bidi="ar-LB"/>
        </w:rPr>
        <w:t xml:space="preserve"> - بوسطن</w:t>
      </w:r>
      <w:r>
        <w:rPr>
          <w:rFonts w:ascii="Simplified Arabic" w:hAnsi="Simplified Arabic" w:cs="Simplified Arabic" w:hint="cs"/>
          <w:sz w:val="32"/>
          <w:szCs w:val="32"/>
        </w:rPr>
        <w:t xml:space="preserve">BOSTON </w:t>
      </w:r>
      <w:r>
        <w:rPr>
          <w:rFonts w:cs="Simplified Arabic" w:hint="cs"/>
          <w:sz w:val="32"/>
          <w:szCs w:val="32"/>
          <w:rtl/>
          <w:lang w:bidi="ar-LB"/>
        </w:rPr>
        <w:t xml:space="preserve"> - ديترويت</w:t>
      </w:r>
      <w:r>
        <w:rPr>
          <w:rFonts w:ascii="Simplified Arabic" w:hAnsi="Simplified Arabic" w:cs="Simplified Arabic" w:hint="cs"/>
          <w:sz w:val="32"/>
          <w:szCs w:val="32"/>
        </w:rPr>
        <w:t xml:space="preserve">DETROIT </w:t>
      </w:r>
      <w:r>
        <w:rPr>
          <w:rFonts w:cs="Simplified Arabic" w:hint="cs"/>
          <w:sz w:val="32"/>
          <w:szCs w:val="32"/>
          <w:rtl/>
          <w:lang w:bidi="ar-LB"/>
        </w:rPr>
        <w:t xml:space="preserve">- هيوستن </w:t>
      </w:r>
      <w:r>
        <w:rPr>
          <w:rFonts w:ascii="Simplified Arabic" w:hAnsi="Simplified Arabic" w:cs="Simplified Arabic" w:hint="cs"/>
          <w:sz w:val="32"/>
          <w:szCs w:val="32"/>
        </w:rPr>
        <w:t xml:space="preserve">HOUSTON </w:t>
      </w:r>
      <w:r>
        <w:rPr>
          <w:rFonts w:cs="Simplified Arabic" w:hint="cs"/>
          <w:sz w:val="32"/>
          <w:szCs w:val="32"/>
          <w:rtl/>
          <w:lang w:bidi="ar-LB"/>
        </w:rPr>
        <w:t xml:space="preserve"> - لوس أنجلوس </w:t>
      </w:r>
      <w:r>
        <w:rPr>
          <w:rFonts w:ascii="Simplified Arabic" w:hAnsi="Simplified Arabic" w:cs="Simplified Arabic" w:hint="cs"/>
          <w:sz w:val="32"/>
          <w:szCs w:val="32"/>
        </w:rPr>
        <w:t>LOS ANGELES</w:t>
      </w:r>
      <w:r>
        <w:rPr>
          <w:rFonts w:cs="Simplified Arabic" w:hint="cs"/>
          <w:sz w:val="32"/>
          <w:szCs w:val="32"/>
          <w:rtl/>
          <w:lang w:bidi="ar-LB"/>
        </w:rPr>
        <w:t xml:space="preserve">) المكسيك ومكسيكو </w:t>
      </w:r>
      <w:r>
        <w:rPr>
          <w:rFonts w:ascii="Simplified Arabic" w:hAnsi="Simplified Arabic" w:cs="Simplified Arabic" w:hint="cs"/>
          <w:sz w:val="32"/>
          <w:szCs w:val="32"/>
        </w:rPr>
        <w:t xml:space="preserve">MEXICO </w:t>
      </w:r>
      <w:r>
        <w:rPr>
          <w:rFonts w:cs="Simplified Arabic" w:hint="cs"/>
          <w:sz w:val="32"/>
          <w:szCs w:val="32"/>
          <w:rtl/>
          <w:lang w:bidi="ar-LB"/>
        </w:rPr>
        <w:t xml:space="preserve">، في دول فنزويلا، كولومبيا، </w:t>
      </w:r>
      <w:r>
        <w:rPr>
          <w:rFonts w:cs="Simplified Arabic" w:hint="cs"/>
          <w:sz w:val="32"/>
          <w:szCs w:val="32"/>
          <w:rtl/>
          <w:lang w:bidi="ar-LB"/>
        </w:rPr>
        <w:t xml:space="preserve">الأوكوادور، بوليفيا، البيرو، التشيلي، الأرجنتين، الأورغواي، أما البرازيل فتحتل المرتبة الأولى بعدد المتحدرين المقيمين في ريو دي جانيرو ساوباولو، بلوهوريزونين، رسيف بورتو اليغري، كورتينا. </w:t>
      </w:r>
    </w:p>
    <w:p w:rsidR="00000000" w:rsidRDefault="00587FA0">
      <w:pPr>
        <w:spacing w:line="240" w:lineRule="auto"/>
        <w:jc w:val="both"/>
        <w:rPr>
          <w:rFonts w:cs="Simplified Arabic"/>
          <w:sz w:val="32"/>
          <w:szCs w:val="32"/>
          <w:rtl/>
          <w:lang w:bidi="ar-LB"/>
        </w:rPr>
      </w:pPr>
      <w:r>
        <w:rPr>
          <w:rFonts w:cs="Simplified Arabic" w:hint="cs"/>
          <w:b/>
          <w:bCs/>
          <w:sz w:val="32"/>
          <w:szCs w:val="32"/>
          <w:rtl/>
          <w:lang w:bidi="ar-LB"/>
        </w:rPr>
        <w:t>- أفريقيا:</w:t>
      </w:r>
      <w:r>
        <w:rPr>
          <w:rFonts w:cs="Simplified Arabic" w:hint="cs"/>
          <w:sz w:val="32"/>
          <w:szCs w:val="32"/>
          <w:rtl/>
          <w:lang w:bidi="ar-LB"/>
        </w:rPr>
        <w:t xml:space="preserve"> وقد وصلها اللبنانيون لأول مرة سنة 1880من مرسيليا بعدما تع</w:t>
      </w:r>
      <w:r>
        <w:rPr>
          <w:rFonts w:cs="Simplified Arabic" w:hint="cs"/>
          <w:sz w:val="32"/>
          <w:szCs w:val="32"/>
          <w:rtl/>
          <w:lang w:bidi="ar-LB"/>
        </w:rPr>
        <w:t>ذّر عليهم إكمال السفر الى العالم الجديد، ويتوزعون على عدد من دول هذه القارة كالتالي: نيجيريا، تشاد، الكاميرون، السنغال، جمهورية أفريقيا الوسطى، جمهوريتا الكونغو، فولتاالعليا، بنين التوغو، النيجير شاطيء العاج، ليبيريا، سيراليون، غينيا، غانا، مالي وغيرها.</w:t>
      </w:r>
    </w:p>
    <w:p w:rsidR="00000000" w:rsidRDefault="00587FA0">
      <w:pPr>
        <w:spacing w:line="240" w:lineRule="auto"/>
        <w:jc w:val="both"/>
        <w:rPr>
          <w:rFonts w:cs="Simplified Arabic"/>
          <w:sz w:val="32"/>
          <w:szCs w:val="32"/>
          <w:rtl/>
          <w:lang w:bidi="ar-LB"/>
        </w:rPr>
      </w:pPr>
      <w:r>
        <w:rPr>
          <w:rFonts w:cs="Simplified Arabic" w:hint="cs"/>
          <w:b/>
          <w:bCs/>
          <w:sz w:val="32"/>
          <w:szCs w:val="32"/>
          <w:rtl/>
          <w:lang w:bidi="ar-LB"/>
        </w:rPr>
        <w:t xml:space="preserve">- </w:t>
      </w:r>
      <w:r>
        <w:rPr>
          <w:rFonts w:cs="Simplified Arabic" w:hint="cs"/>
          <w:b/>
          <w:bCs/>
          <w:sz w:val="32"/>
          <w:szCs w:val="32"/>
          <w:rtl/>
          <w:lang w:bidi="ar-LB"/>
        </w:rPr>
        <w:t>أوروبا:</w:t>
      </w:r>
      <w:r>
        <w:rPr>
          <w:rFonts w:cs="Simplified Arabic" w:hint="cs"/>
          <w:sz w:val="32"/>
          <w:szCs w:val="32"/>
          <w:rtl/>
          <w:lang w:bidi="ar-LB"/>
        </w:rPr>
        <w:t xml:space="preserve"> فرنسا، ايطاليا، المملكة المتحدة، روسيا، اليونان. </w:t>
      </w:r>
    </w:p>
    <w:p w:rsidR="00000000" w:rsidRDefault="00587FA0">
      <w:pPr>
        <w:spacing w:line="240" w:lineRule="auto"/>
        <w:jc w:val="both"/>
        <w:rPr>
          <w:rFonts w:cs="Simplified Arabic"/>
          <w:sz w:val="32"/>
          <w:szCs w:val="32"/>
          <w:rtl/>
          <w:lang w:bidi="ar-LB"/>
        </w:rPr>
      </w:pPr>
      <w:r>
        <w:rPr>
          <w:rFonts w:cs="Simplified Arabic" w:hint="cs"/>
          <w:b/>
          <w:bCs/>
          <w:sz w:val="32"/>
          <w:szCs w:val="32"/>
          <w:rtl/>
          <w:lang w:bidi="ar-LB"/>
        </w:rPr>
        <w:t xml:space="preserve">- أستراليا و نيوزيلاندا. </w:t>
      </w:r>
    </w:p>
    <w:p w:rsidR="00000000" w:rsidRDefault="00587FA0">
      <w:pPr>
        <w:spacing w:line="240" w:lineRule="auto"/>
        <w:jc w:val="both"/>
        <w:rPr>
          <w:rFonts w:cs="Simplified Arabic"/>
          <w:b/>
          <w:bCs/>
          <w:sz w:val="32"/>
          <w:szCs w:val="32"/>
          <w:rtl/>
          <w:lang w:bidi="ar-LB"/>
        </w:rPr>
      </w:pPr>
      <w:r>
        <w:rPr>
          <w:rFonts w:cs="Simplified Arabic" w:hint="cs"/>
          <w:b/>
          <w:bCs/>
          <w:sz w:val="32"/>
          <w:szCs w:val="32"/>
          <w:rtl/>
          <w:lang w:bidi="ar-LB"/>
        </w:rPr>
        <w:t>- أسيا:</w:t>
      </w:r>
      <w:r>
        <w:rPr>
          <w:rFonts w:cs="Simplified Arabic" w:hint="cs"/>
          <w:sz w:val="32"/>
          <w:szCs w:val="32"/>
          <w:rtl/>
          <w:lang w:bidi="ar-LB"/>
        </w:rPr>
        <w:t xml:space="preserve"> السعودية، الكويت، دولة الامارات العربية المتحدة.</w:t>
      </w:r>
    </w:p>
    <w:p w:rsidR="00000000" w:rsidRDefault="00587FA0">
      <w:pPr>
        <w:spacing w:line="240" w:lineRule="auto"/>
        <w:jc w:val="both"/>
        <w:rPr>
          <w:rFonts w:cs="Simplified Arabic" w:hint="cs"/>
          <w:sz w:val="32"/>
          <w:szCs w:val="32"/>
          <w:rtl/>
          <w:lang w:bidi="ar-LB"/>
        </w:rPr>
      </w:pPr>
    </w:p>
    <w:p w:rsidR="00000000" w:rsidRDefault="00587FA0">
      <w:pPr>
        <w:spacing w:line="240" w:lineRule="auto"/>
        <w:jc w:val="both"/>
        <w:rPr>
          <w:rFonts w:cs="Simplified Arabic" w:hint="cs"/>
          <w:sz w:val="32"/>
          <w:szCs w:val="32"/>
          <w:rtl/>
          <w:lang w:bidi="ar-LB"/>
        </w:rPr>
      </w:pPr>
    </w:p>
    <w:p w:rsidR="00000000" w:rsidRDefault="00587FA0">
      <w:pPr>
        <w:spacing w:line="240" w:lineRule="auto"/>
        <w:jc w:val="both"/>
        <w:rPr>
          <w:rFonts w:cs="Simplified Arabic" w:hint="cs"/>
          <w:sz w:val="32"/>
          <w:szCs w:val="32"/>
          <w:rtl/>
          <w:lang w:bidi="ar-LB"/>
        </w:rPr>
      </w:pPr>
    </w:p>
    <w:p w:rsidR="00000000" w:rsidRDefault="00587FA0">
      <w:pPr>
        <w:pStyle w:val="Heading1"/>
        <w:rPr>
          <w:rFonts w:hint="cs"/>
          <w:rtl/>
        </w:rPr>
      </w:pPr>
      <w:r>
        <w:rPr>
          <w:rFonts w:hint="cs"/>
          <w:rtl/>
        </w:rPr>
        <w:t>مواسم الهجرة الاغترابية</w:t>
      </w:r>
    </w:p>
    <w:p w:rsidR="00000000" w:rsidRDefault="00587FA0">
      <w:pPr>
        <w:spacing w:line="240" w:lineRule="auto"/>
        <w:jc w:val="center"/>
        <w:rPr>
          <w:rFonts w:cs="Simplified Arabic" w:hint="cs"/>
          <w:b/>
          <w:bCs/>
          <w:sz w:val="36"/>
          <w:szCs w:val="36"/>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مرت مسيرة الاغتراب اللبناني في العالم بمراحل عدة:</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المرحلة الأولى، تبدأ من منتصف القرن ا</w:t>
      </w:r>
      <w:r>
        <w:rPr>
          <w:rFonts w:cs="Simplified Arabic" w:hint="cs"/>
          <w:sz w:val="32"/>
          <w:szCs w:val="32"/>
          <w:rtl/>
          <w:lang w:bidi="ar-LB"/>
        </w:rPr>
        <w:t>لتاسع عشر حتى سنة 1914حيث قصد اللبنانيون وادي النيل مصر،الولايات المتحدة الاميركية، ودول اميركا الجنوبية، والبرازيل والأرجنتين، وتشير الجداول في كتاب الهجرة اللبنانية في أيام المتصرفية للباحث عبدالله الملاح أن عدد المهاجرين إلى اميركا وأفريقيا بين 1884 و19</w:t>
      </w:r>
      <w:r>
        <w:rPr>
          <w:rFonts w:cs="Simplified Arabic" w:hint="cs"/>
          <w:sz w:val="32"/>
          <w:szCs w:val="32"/>
          <w:rtl/>
          <w:lang w:bidi="ar-LB"/>
        </w:rPr>
        <w:t>02 بلغ 17894 مهاجراً في الولايات المتحدة الاميركية و 21706 مهاجراً في الأرجنتين و7310 مهاجراً في البرازيل و169 في غينيا و108 في السنغال.</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وقد سجلت الهجرة ارتفاعاً ملحوظاً بين عام 1903 و 1906 إذ ارتفعت من 15.97% عام 1903 إلى 18.21% عام 1906 ويشير الإحصاء الر</w:t>
      </w:r>
      <w:r>
        <w:rPr>
          <w:rFonts w:cs="Simplified Arabic" w:hint="cs"/>
          <w:sz w:val="32"/>
          <w:szCs w:val="32"/>
          <w:rtl/>
          <w:lang w:bidi="ar-LB"/>
        </w:rPr>
        <w:t>سمي لعدد المهاجرين لعامي 1913 و 1914 إلى 100657 مهاجر لبناني من أصل 407750 وهو عدد سكان المتصرفية.</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أما المرحلة الثانية فتمتد من 1914 لغاية 1945 وقد عرفت الهجرة بعض التوقف في الحرب العالمية الأولى بسبب الحصار البحري ثم استؤنفت بعد الحرب الكونية ليبلغ عدد ال</w:t>
      </w:r>
      <w:r>
        <w:rPr>
          <w:rFonts w:cs="Simplified Arabic" w:hint="cs"/>
          <w:sz w:val="32"/>
          <w:szCs w:val="32"/>
          <w:rtl/>
          <w:lang w:bidi="ar-LB"/>
        </w:rPr>
        <w:t>مهاجرين 65000 نسمة.</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lastRenderedPageBreak/>
        <w:t>بين سنة 1945 و 1975 عرفت دول الخليج العربي الثورة النفطية وانطلاقة المشاريع العمرانية المتنوعة فقصدها الآف اللبنانيين طمعاً بربحٍ سريع على مقربة من الوطن الأم.</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 xml:space="preserve">وقد شهد لبنان 1943 و1975 تبدلات في المعدلات السنوية للمهاجرين لأسباب تداخلت </w:t>
      </w:r>
      <w:r>
        <w:rPr>
          <w:rFonts w:cs="Simplified Arabic" w:hint="cs"/>
          <w:sz w:val="32"/>
          <w:szCs w:val="32"/>
          <w:rtl/>
          <w:lang w:bidi="ar-LB"/>
        </w:rPr>
        <w:t>فيها الأوضاع الإقتصادية والسياسية والأمنية والديموغرافية وإذ تركزت الهجرة في هذه الفترة على دول الخليج العربي وافريقيا الغربية واستراليا.</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أما مرحلة الأحداث الدامية التي مر بها لبنان بين سنة 1975 و1990 فقد ساعدت على هجرة حوالي 700000 من اللبنانيين إلى الدول</w:t>
      </w:r>
      <w:r>
        <w:rPr>
          <w:rFonts w:cs="Simplified Arabic" w:hint="cs"/>
          <w:sz w:val="32"/>
          <w:szCs w:val="32"/>
          <w:rtl/>
          <w:lang w:bidi="ar-LB"/>
        </w:rPr>
        <w:t xml:space="preserve"> العربية ودول أفريقيا وأوروبا وأمريكا وأستراليا لأسباب متنوعة أهمها اضطراب الأمن انتشار البطالة وتدهور سعر صرف الليرة مقابل العملات الأجنبية، ويشرح الدكتور بطرس لبكي أن عدد المهاجرين إلى استراليا بلغ 12045شخصاً في الفترة الواقعة بين 1960 و1975 وأدرجت النها</w:t>
      </w:r>
      <w:r>
        <w:rPr>
          <w:rFonts w:cs="Simplified Arabic" w:hint="cs"/>
          <w:sz w:val="32"/>
          <w:szCs w:val="32"/>
          <w:rtl/>
          <w:lang w:bidi="ar-LB"/>
        </w:rPr>
        <w:t>ر العربي والدولي عام 1985 جدولاً أشارت فيه أن عدد المهاجرين إلى الولايات المتحدة بين عام 1960 و1971 قد وصل إلى 9965 مهاجراً.</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عدد المهاجرين إلى كندا بين 1965 و1971 فوصل إلى 10440 شخصاً.</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عدد المهاجرين إلى كندا بين 1956 و1971 فوصل إلى 10440 شخصاً.</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معظم المهاج</w:t>
      </w:r>
      <w:r>
        <w:rPr>
          <w:rFonts w:cs="Simplified Arabic" w:hint="cs"/>
          <w:sz w:val="32"/>
          <w:szCs w:val="32"/>
          <w:rtl/>
          <w:lang w:bidi="ar-LB"/>
        </w:rPr>
        <w:t>رين إلى الولايات المتحدة الاميركية منهم من أصحاب المهن والتقنيين وبلغ عددهم 1414 شخصاً وحرفيين 647.</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ويمكن وصف هذه المرحلة بالهجرة القصرية نظراً للأحداث الداخلية التدميرية التي تعرض لها لبنان.</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وسجلت هذه المرحلة 6 حروب أولها حرب السنتين 1975 و1976 والاجتياحي</w:t>
      </w:r>
      <w:r>
        <w:rPr>
          <w:rFonts w:cs="Simplified Arabic" w:hint="cs"/>
          <w:sz w:val="32"/>
          <w:szCs w:val="32"/>
          <w:rtl/>
          <w:lang w:bidi="ar-LB"/>
        </w:rPr>
        <w:t xml:space="preserve">ن الاسرائليين عامي 1978و1982 وفترة الإنحدار الإقتصادي عام 1987 وحرب التحرير 1989 وحرب الإلغاء وتعرض لبنان في حرب السنتين </w:t>
      </w:r>
      <w:r>
        <w:rPr>
          <w:rFonts w:cs="Simplified Arabic" w:hint="cs"/>
          <w:sz w:val="32"/>
          <w:szCs w:val="32"/>
          <w:rtl/>
          <w:lang w:bidi="ar-LB"/>
        </w:rPr>
        <w:lastRenderedPageBreak/>
        <w:t>أو ما يعرف بالحرب اللبنانية - اللبنانية واللبنانية - الفلسطينية من نيسان 1975 إلى آذار 1977 إلى هجرة قسرية كثيفة بلغت حوالي 625760 شخصا</w:t>
      </w:r>
      <w:r>
        <w:rPr>
          <w:rFonts w:cs="Simplified Arabic" w:hint="cs"/>
          <w:sz w:val="32"/>
          <w:szCs w:val="32"/>
          <w:rtl/>
          <w:lang w:bidi="ar-LB"/>
        </w:rPr>
        <w:t>ً عاد منهم في نهايتها 353260 مواطناً.</w:t>
      </w: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تبقى المرحلة الأخيرة الممتدة من عام 1990 حتى أيامنا هذه حيث اتخذت الهجرة بعداً آخر يمكن وصفه بهجرة البحث عن عملٍ في الخارج لأصحاب الكفاءات وقد واكب هذه المرحلة إغراءات مادية قدمتها الدول النفطية بالتزامن مع نهضتها ا</w:t>
      </w:r>
      <w:r>
        <w:rPr>
          <w:rFonts w:cs="Simplified Arabic" w:hint="cs"/>
          <w:sz w:val="32"/>
          <w:szCs w:val="32"/>
          <w:rtl/>
          <w:lang w:bidi="ar-LB"/>
        </w:rPr>
        <w:t xml:space="preserve">لعقارية والاقتصادية فارتفعت أجور اليد العاملة بما يوازي ثلاثة أضعاف ما كانت عليه في لبنان، هذا الواقع دفع رجال الأعمال اللبنانيين وأصحاب الخبرات الإقتصادية والفاعليات المادية إلى السفر إلى دول الخليج </w:t>
      </w:r>
    </w:p>
    <w:p w:rsidR="00000000" w:rsidRDefault="00587FA0">
      <w:pPr>
        <w:spacing w:line="240" w:lineRule="auto"/>
        <w:jc w:val="both"/>
        <w:rPr>
          <w:rFonts w:cs="Simplified Arabic" w:hint="cs"/>
          <w:sz w:val="32"/>
          <w:szCs w:val="32"/>
          <w:rtl/>
          <w:lang w:bidi="ar-LB"/>
        </w:rPr>
      </w:pPr>
    </w:p>
    <w:p w:rsidR="00000000" w:rsidRDefault="00587FA0">
      <w:pPr>
        <w:spacing w:line="240" w:lineRule="auto"/>
        <w:jc w:val="both"/>
        <w:rPr>
          <w:rFonts w:cs="Simplified Arabic" w:hint="cs"/>
          <w:sz w:val="32"/>
          <w:szCs w:val="32"/>
          <w:rtl/>
          <w:lang w:bidi="ar-LB"/>
        </w:rPr>
      </w:pPr>
    </w:p>
    <w:p w:rsidR="00000000" w:rsidRDefault="00587FA0">
      <w:pPr>
        <w:spacing w:line="240" w:lineRule="auto"/>
        <w:jc w:val="both"/>
        <w:rPr>
          <w:rFonts w:cs="Simplified Arabic" w:hint="cs"/>
          <w:sz w:val="32"/>
          <w:szCs w:val="32"/>
          <w:rtl/>
          <w:lang w:bidi="ar-LB"/>
        </w:rPr>
      </w:pPr>
    </w:p>
    <w:p w:rsidR="00000000" w:rsidRDefault="00587FA0">
      <w:pPr>
        <w:spacing w:line="240" w:lineRule="auto"/>
        <w:jc w:val="both"/>
        <w:rPr>
          <w:rFonts w:cs="Simplified Arabic" w:hint="cs"/>
          <w:sz w:val="32"/>
          <w:szCs w:val="32"/>
          <w:rtl/>
          <w:lang w:bidi="ar-LB"/>
        </w:rPr>
      </w:pPr>
    </w:p>
    <w:p w:rsidR="00000000" w:rsidRDefault="00587FA0">
      <w:pPr>
        <w:spacing w:line="240" w:lineRule="auto"/>
        <w:jc w:val="both"/>
        <w:rPr>
          <w:rFonts w:cs="Simplified Arabic" w:hint="cs"/>
          <w:sz w:val="32"/>
          <w:szCs w:val="32"/>
          <w:rtl/>
          <w:lang w:bidi="ar-LB"/>
        </w:rPr>
      </w:pPr>
    </w:p>
    <w:p w:rsidR="00000000" w:rsidRDefault="00587FA0">
      <w:pPr>
        <w:spacing w:line="240" w:lineRule="auto"/>
        <w:jc w:val="both"/>
        <w:rPr>
          <w:rFonts w:cs="Simplified Arabic" w:hint="cs"/>
          <w:sz w:val="32"/>
          <w:szCs w:val="32"/>
          <w:rtl/>
          <w:lang w:bidi="ar-LB"/>
        </w:rPr>
      </w:pPr>
    </w:p>
    <w:p w:rsidR="00000000" w:rsidRDefault="00587FA0">
      <w:pPr>
        <w:spacing w:line="240" w:lineRule="auto"/>
        <w:jc w:val="both"/>
        <w:rPr>
          <w:rFonts w:cs="Simplified Arabic"/>
          <w:sz w:val="32"/>
          <w:szCs w:val="32"/>
          <w:rtl/>
          <w:lang w:bidi="ar-LB"/>
        </w:rPr>
      </w:pPr>
      <w:r>
        <w:rPr>
          <w:rFonts w:cs="Simplified Arabic" w:hint="cs"/>
          <w:sz w:val="32"/>
          <w:szCs w:val="32"/>
          <w:rtl/>
          <w:lang w:bidi="ar-LB"/>
        </w:rPr>
        <w:t xml:space="preserve">                                           </w:t>
      </w: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spacing w:line="240" w:lineRule="auto"/>
        <w:jc w:val="both"/>
        <w:rPr>
          <w:rFonts w:cs="Simplified Arabic" w:hint="cs"/>
          <w:b/>
          <w:bCs/>
          <w:sz w:val="32"/>
          <w:szCs w:val="32"/>
          <w:rtl/>
          <w:lang w:bidi="ar-LB"/>
        </w:rPr>
      </w:pPr>
    </w:p>
    <w:p w:rsidR="00000000" w:rsidRDefault="00587FA0">
      <w:pPr>
        <w:pStyle w:val="Heading1"/>
        <w:rPr>
          <w:rFonts w:hint="cs"/>
          <w:rtl/>
        </w:rPr>
      </w:pPr>
      <w:r>
        <w:rPr>
          <w:rFonts w:hint="cs"/>
          <w:rtl/>
        </w:rPr>
        <w:t>...بعد حرب تموز 2006</w:t>
      </w:r>
    </w:p>
    <w:p w:rsidR="00000000" w:rsidRDefault="00587FA0">
      <w:pPr>
        <w:spacing w:line="240" w:lineRule="auto"/>
        <w:jc w:val="center"/>
        <w:rPr>
          <w:rFonts w:cs="Simplified Arabic" w:hint="cs"/>
          <w:b/>
          <w:bCs/>
          <w:sz w:val="36"/>
          <w:szCs w:val="36"/>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 xml:space="preserve">أصدر "مركز دراسات الإنتشار اللبناني" في جامعة  سيدة اللويزة تقريراً بعنوان "اللا أمن، الهجرة، العودة: وضع لبنان بعد حرب صيف تموز 2006" وهو عمل مُوِل من قبل "الإئتلاف الأوروبي- المتوسطي للبحث التطبيقي في الهجرة الدولية". وقد أعد </w:t>
      </w:r>
      <w:r>
        <w:rPr>
          <w:rFonts w:cs="Simplified Arabic" w:hint="cs"/>
          <w:sz w:val="32"/>
          <w:szCs w:val="32"/>
          <w:rtl/>
          <w:lang w:bidi="ar-LB"/>
        </w:rPr>
        <w:t>الدراسة التي انبثقت عن المشروع كل من غيتا حوراني ويوجين سنسينينغ-دبوس.</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وقد اظهرت الدراسة أن 60,5 في المئة من اللبنانيين المستطلعين أبدوا رغبتهم في مغادرة لبنان مقابل 39 في المئة لا يريدون الهجرة. ليؤكد 69,4 في المئة من الذين يودون الهجرة أن حرب تموز أدت إل</w:t>
      </w:r>
      <w:r>
        <w:rPr>
          <w:rFonts w:cs="Simplified Arabic" w:hint="cs"/>
          <w:sz w:val="32"/>
          <w:szCs w:val="32"/>
          <w:rtl/>
          <w:lang w:bidi="ar-LB"/>
        </w:rPr>
        <w:t>ى قرارهم بالرحيل. 39,3 في المئة من المستطلعين يريدون الرحيل لتأمين مستقبلهم و 25,3 في المئة بسبب وضع لبنان غير الأمن.</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lastRenderedPageBreak/>
        <w:t>كما أفضت الدراسة إلى أن 62,5 في المئة من الذين تتراوح أعمارهم بين 20 و21 سنة، و56,5 في المئة بين 31 و 40 سنة يريدون الهجرة. وأن 61,3 في ال</w:t>
      </w:r>
      <w:r>
        <w:rPr>
          <w:rFonts w:cs="Simplified Arabic" w:hint="cs"/>
          <w:sz w:val="32"/>
          <w:szCs w:val="32"/>
          <w:rtl/>
          <w:lang w:bidi="ar-LB"/>
        </w:rPr>
        <w:t>مئة من المسيحيين و59,7 في المئة من المسلمين يريدون الهجرة. أما بالنسبة للمناطق فالساعون للهجرة في البقاع يشكلون 50 في المئة من الساعين للهجرة، 52,3 في المئة من بيروت، 58,2 في المئة من جبل لبنان، 63 في المئة من الشمال و 76,7 في المئة من الجنوب. 23,4 في المئ</w:t>
      </w:r>
      <w:r>
        <w:rPr>
          <w:rFonts w:cs="Simplified Arabic" w:hint="cs"/>
          <w:sz w:val="32"/>
          <w:szCs w:val="32"/>
          <w:rtl/>
          <w:lang w:bidi="ar-LB"/>
        </w:rPr>
        <w:t>ة من المستطلعين يسعون للهجرة إلى أوروبا،18 في المئة إلى كندا، 13,4 في المئة إلى أميركا و 6,1 في المئة إلى أستراليا و 15,7 في المئة إلى الخليج. من الذكور 66,4 في المئة ينوون الرحيل مقابل 53,8 في المئة من الإناث.</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 xml:space="preserve">وقد شمل الاستطلاع عينة من المغتربين، أشار 31 </w:t>
      </w:r>
      <w:r>
        <w:rPr>
          <w:rFonts w:cs="Simplified Arabic" w:hint="cs"/>
          <w:sz w:val="32"/>
          <w:szCs w:val="32"/>
          <w:rtl/>
          <w:lang w:bidi="ar-LB"/>
        </w:rPr>
        <w:t>في المئة منهم إلى أنّ سبب عدم عودتهم هي حالة اللاأمن التي يعيشها لبنان، بينما أعادها 24,4 في المئة إلى الاسباب السياسية فيما يبقى 17 في المئة منهم لضمان مستقبلهم. 73,2 في المئة من المغتربين ليس لديهم مخطط للعودة في غضون الخمس سنوات القادمة، مقابل 25,4 في ا</w:t>
      </w:r>
      <w:r>
        <w:rPr>
          <w:rFonts w:cs="Simplified Arabic" w:hint="cs"/>
          <w:sz w:val="32"/>
          <w:szCs w:val="32"/>
          <w:rtl/>
          <w:lang w:bidi="ar-LB"/>
        </w:rPr>
        <w:t>لمئة ليس لديهم مثل ذاك المخطط. 60 في المئة منهم أخذوا قرار اللاعودة بسبب حرب تموز.</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 xml:space="preserve">في تحديث دوري لمعلوماتها حول الهجرة نشرت مؤسسة الأبحاث </w:t>
      </w:r>
      <w:r>
        <w:rPr>
          <w:rFonts w:ascii="Simplified Arabic" w:hAnsi="Simplified Arabic" w:cs="Simplified Arabic" w:hint="cs"/>
          <w:sz w:val="32"/>
          <w:szCs w:val="32"/>
        </w:rPr>
        <w:t>MADMA</w:t>
      </w:r>
      <w:r>
        <w:rPr>
          <w:rFonts w:cs="Simplified Arabic" w:hint="cs"/>
          <w:sz w:val="32"/>
          <w:szCs w:val="32"/>
          <w:rtl/>
          <w:lang w:bidi="ar-LB"/>
        </w:rPr>
        <w:t xml:space="preserve"> التي يرأسها الدكتور رياض طبارة أرقاماً جديدة وقد تبيّن أنّ حوالي 49% من اللبنانيين خلال إستطلاع أجرته في تموز فك</w:t>
      </w:r>
      <w:r>
        <w:rPr>
          <w:rFonts w:cs="Simplified Arabic" w:hint="cs"/>
          <w:sz w:val="32"/>
          <w:szCs w:val="32"/>
          <w:rtl/>
          <w:lang w:bidi="ar-LB"/>
        </w:rPr>
        <w:t>روا بالهجرة خلال السنوات الثلاث الماضية وأنّ حوالي 40% منهم تقدموا للحصول على تأشيرة وللإتصال بمعارف مغتربين للإقدام على الخطوة. حوالي 68% يودون الهجرة لتحسين مستوى عيشهم مقابل 29% بسبب الأوضاع الأمنية. حوالي 27% يودون الهجرة إلى أوروبا، 24% إلى الخليج، 18</w:t>
      </w:r>
      <w:r>
        <w:rPr>
          <w:rFonts w:cs="Simplified Arabic" w:hint="cs"/>
          <w:sz w:val="32"/>
          <w:szCs w:val="32"/>
          <w:rtl/>
          <w:lang w:bidi="ar-LB"/>
        </w:rPr>
        <w:t>% إلى أميركا وكندا و10% إلى أوستراليا.</w:t>
      </w:r>
    </w:p>
    <w:p w:rsidR="00000000" w:rsidRDefault="00587FA0">
      <w:pPr>
        <w:spacing w:line="240" w:lineRule="auto"/>
        <w:ind w:firstLine="720"/>
        <w:jc w:val="both"/>
        <w:rPr>
          <w:rFonts w:cs="Simplified Arabic" w:hint="cs"/>
          <w:sz w:val="32"/>
          <w:szCs w:val="32"/>
          <w:rtl/>
          <w:lang w:bidi="ar-LB"/>
        </w:rPr>
      </w:pPr>
      <w:r>
        <w:rPr>
          <w:rFonts w:cs="Simplified Arabic" w:hint="cs"/>
          <w:sz w:val="32"/>
          <w:szCs w:val="32"/>
          <w:rtl/>
          <w:lang w:bidi="ar-LB"/>
        </w:rPr>
        <w:t xml:space="preserve">في المقابل نشرت الدولية للمعلومات التي يرأسها الدكتور جواد عدرا دراسة جديدة حول االساعين للهجرة فتوصّلت إلى أنّ 30,9% من اللبنانيين يفكرون في الهجرة منهم 28,9% تقدموا بطلب إلى السفارات وهم يشكلون 8,9% </w:t>
      </w:r>
      <w:r>
        <w:rPr>
          <w:rFonts w:cs="Simplified Arabic" w:hint="cs"/>
          <w:sz w:val="32"/>
          <w:szCs w:val="32"/>
          <w:rtl/>
          <w:lang w:bidi="ar-LB"/>
        </w:rPr>
        <w:lastRenderedPageBreak/>
        <w:t>من الذين إستطلعت</w:t>
      </w:r>
      <w:r>
        <w:rPr>
          <w:rFonts w:cs="Simplified Arabic" w:hint="cs"/>
          <w:sz w:val="32"/>
          <w:szCs w:val="32"/>
          <w:rtl/>
          <w:lang w:bidi="ar-LB"/>
        </w:rPr>
        <w:t>هم الدراسة، وفي التوزيع الطائفي فإنّ 43% من الموارنة ينوون الهجرة، 28,8% من الأورثوذوكسيين، 38,8% من الكاثوليك، 26,4% من السنة، 22,3% من الشيعة، و45,6% من الدروز، وتأتي كندا في طليعة البلدان التي ينوي اللبنانيون الهجرة إليها بنسبة 23,6% ثم أميركا 21,3% وبع</w:t>
      </w:r>
      <w:r>
        <w:rPr>
          <w:rFonts w:cs="Simplified Arabic" w:hint="cs"/>
          <w:sz w:val="32"/>
          <w:szCs w:val="32"/>
          <w:rtl/>
          <w:lang w:bidi="ar-LB"/>
        </w:rPr>
        <w:t>دها فرنسا 14,6% ثم أوستراليا 13,5%...ثلث اللبنانيين الشباب بين 18 و34 سنة يسعون للهجرة منهم 11,9% تقدموا بطلب التأشيرات. كما يسعى للهجرة 11,7% من الجامعيين و 15,5% من المهنيين.</w:t>
      </w: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sz w:val="32"/>
          <w:szCs w:val="32"/>
          <w:rtl/>
          <w:lang w:bidi="ar-LB"/>
        </w:rPr>
      </w:pPr>
    </w:p>
    <w:p w:rsidR="00000000" w:rsidRDefault="00587FA0">
      <w:pPr>
        <w:spacing w:line="240" w:lineRule="auto"/>
        <w:jc w:val="center"/>
        <w:rPr>
          <w:rFonts w:cs="Simplified Arabic" w:hint="cs"/>
          <w:b/>
          <w:bCs/>
          <w:sz w:val="36"/>
          <w:szCs w:val="36"/>
          <w:rtl/>
          <w:lang w:bidi="ar-LB"/>
        </w:rPr>
      </w:pPr>
      <w:r>
        <w:rPr>
          <w:rFonts w:cs="Simplified Arabic" w:hint="cs"/>
          <w:b/>
          <w:bCs/>
          <w:sz w:val="36"/>
          <w:szCs w:val="36"/>
          <w:rtl/>
          <w:lang w:bidi="ar-LB"/>
        </w:rPr>
        <w:t>الطوائف والهجرة</w:t>
      </w:r>
    </w:p>
    <w:p w:rsidR="00000000" w:rsidRDefault="00587FA0">
      <w:pPr>
        <w:spacing w:line="240" w:lineRule="auto"/>
        <w:jc w:val="center"/>
        <w:rPr>
          <w:rFonts w:cs="Simplified Arabic" w:hint="cs"/>
          <w:b/>
          <w:bCs/>
          <w:sz w:val="36"/>
          <w:szCs w:val="36"/>
          <w:rtl/>
          <w:lang w:bidi="ar-LB"/>
        </w:rPr>
      </w:pPr>
    </w:p>
    <w:p w:rsidR="00000000" w:rsidRDefault="00587FA0">
      <w:pPr>
        <w:tabs>
          <w:tab w:val="left" w:pos="-154"/>
        </w:tabs>
        <w:spacing w:line="240" w:lineRule="auto"/>
        <w:jc w:val="both"/>
        <w:rPr>
          <w:rFonts w:cs="Simplified Arabic"/>
          <w:sz w:val="32"/>
          <w:szCs w:val="32"/>
          <w:rtl/>
          <w:lang w:bidi="ar-LB"/>
        </w:rPr>
      </w:pPr>
      <w:r>
        <w:rPr>
          <w:rFonts w:cs="Simplified Arabic" w:hint="cs"/>
          <w:sz w:val="32"/>
          <w:szCs w:val="32"/>
          <w:rtl/>
          <w:lang w:bidi="ar-LB"/>
        </w:rPr>
        <w:tab/>
        <w:t>من الواضح أن الهجرة تسيل لعاب معظم ابناء الطوائف اللبناني</w:t>
      </w:r>
      <w:r>
        <w:rPr>
          <w:rFonts w:cs="Simplified Arabic" w:hint="cs"/>
          <w:sz w:val="32"/>
          <w:szCs w:val="32"/>
          <w:rtl/>
          <w:lang w:bidi="ar-LB"/>
        </w:rPr>
        <w:t>ة، حسبما يؤكد الباحثون، غير أن تأثيراتها على بعض الطوائف تبدو أقوى من على طوائف أخرى. وعلى الرغم من أن طبارة وعدرا يشيران إلى تقارب النسب لدى الطوائف المسيحية كما المسلمة. يلفت لبكي إلى أن الهجرة الأخيرة تشكلت من 82 في المئة من المسلمين و18 في المئة من الم</w:t>
      </w:r>
      <w:r>
        <w:rPr>
          <w:rFonts w:cs="Simplified Arabic" w:hint="cs"/>
          <w:sz w:val="32"/>
          <w:szCs w:val="32"/>
          <w:rtl/>
          <w:lang w:bidi="ar-LB"/>
        </w:rPr>
        <w:t>سيحيين. والرقم كما يوضح يعود لأسباب أربعة: "أولاً إرتفاع مستوى التعليم لدى الطوائف المسلمة بشكل قوي، ثانياً تحسن درجات اللغات لديهم، ثالثاً تشكل شبكة مهاجرين أقارب ساعدت في هجرة عدد من المقيمين منهم. أما السبب الرابع فعائد إلى كون معظم الاحداث الامنية قد و</w:t>
      </w:r>
      <w:r>
        <w:rPr>
          <w:rFonts w:cs="Simplified Arabic" w:hint="cs"/>
          <w:sz w:val="32"/>
          <w:szCs w:val="32"/>
          <w:rtl/>
          <w:lang w:bidi="ar-LB"/>
        </w:rPr>
        <w:t xml:space="preserve">قعت في المناطق الإسلامية منذ أوائل الثمانينات وحتى التسعينات، على العكس </w:t>
      </w:r>
      <w:r>
        <w:rPr>
          <w:rFonts w:cs="Simplified Arabic" w:hint="cs"/>
          <w:sz w:val="32"/>
          <w:szCs w:val="32"/>
          <w:rtl/>
          <w:lang w:bidi="ar-LB"/>
        </w:rPr>
        <w:lastRenderedPageBreak/>
        <w:t>مما يظن معظم الناس، إضافة إلى كون المشاكل الاقتصادية أكثر ما تصيب مناطق الأطراف والأرياف اللبنانية حيث الغالبية المسلمة".</w:t>
      </w:r>
    </w:p>
    <w:p w:rsidR="00000000" w:rsidRDefault="00587FA0">
      <w:pPr>
        <w:spacing w:line="240" w:lineRule="auto"/>
        <w:jc w:val="both"/>
        <w:rPr>
          <w:rFonts w:cs="Simplified Arabic"/>
          <w:sz w:val="32"/>
          <w:szCs w:val="32"/>
          <w:rtl/>
          <w:lang w:bidi="ar-LB"/>
        </w:rPr>
      </w:pPr>
      <w:r>
        <w:rPr>
          <w:rFonts w:cs="Simplified Arabic" w:hint="cs"/>
          <w:sz w:val="32"/>
          <w:szCs w:val="32"/>
          <w:rtl/>
          <w:lang w:bidi="ar-LB"/>
        </w:rPr>
        <w:tab/>
        <w:t>ويرسم طبارة ولبكي، خريطة توزيع الطوائف على مدن وبلدان الإغترا</w:t>
      </w:r>
      <w:r>
        <w:rPr>
          <w:rFonts w:cs="Simplified Arabic" w:hint="cs"/>
          <w:sz w:val="32"/>
          <w:szCs w:val="32"/>
          <w:rtl/>
          <w:lang w:bidi="ar-LB"/>
        </w:rPr>
        <w:t>ب. فيشيران إلى أن الشيعة يتمركزون في أميركا (لا سيما ديترويت التي يتمركز فبها أهالي بنت جبيل وتبنين وقرى جنوبية أخرى)، ألمانيا(حيث تسهيل لمسائل اللجوء السياسي)، جنوب البرازيل و أستراليا. كما تركزت الهجرة عام2009 إلى أوروبا الغربية وكندا وأيضاً إلى البرازيل</w:t>
      </w:r>
      <w:r>
        <w:rPr>
          <w:rFonts w:cs="Simplified Arabic" w:hint="cs"/>
          <w:sz w:val="32"/>
          <w:szCs w:val="32"/>
          <w:rtl/>
          <w:lang w:bidi="ar-LB"/>
        </w:rPr>
        <w:t xml:space="preserve"> وأستراليا (لا سيما من عكار وطرابلس). كذلك تستقطب أميركا وأستراليا والبرازيل الدروز الذين يقيمون أيضاً في وسط وشمالي أوروبا.</w:t>
      </w:r>
    </w:p>
    <w:p w:rsidR="00000000" w:rsidRDefault="00587FA0">
      <w:pPr>
        <w:tabs>
          <w:tab w:val="left" w:pos="-154"/>
        </w:tabs>
        <w:spacing w:line="240" w:lineRule="auto"/>
        <w:jc w:val="both"/>
        <w:rPr>
          <w:rFonts w:cs="Simplified Arabic"/>
          <w:sz w:val="32"/>
          <w:szCs w:val="32"/>
          <w:rtl/>
          <w:lang w:bidi="ar-LB"/>
        </w:rPr>
      </w:pPr>
      <w:r>
        <w:rPr>
          <w:rFonts w:cs="Simplified Arabic" w:hint="cs"/>
          <w:sz w:val="32"/>
          <w:szCs w:val="32"/>
          <w:rtl/>
          <w:lang w:bidi="ar-LB"/>
        </w:rPr>
        <w:tab/>
        <w:t>أما المسيحيون فهجرتهم تركزت إلى أميركا وكندا وأستراليا والبرازيل وأوروبا الغربية. ومن الطوائف المسيحية تمركز الارمن في لوس أنجلس ف</w:t>
      </w:r>
      <w:r>
        <w:rPr>
          <w:rFonts w:cs="Simplified Arabic" w:hint="cs"/>
          <w:sz w:val="32"/>
          <w:szCs w:val="32"/>
          <w:rtl/>
          <w:lang w:bidi="ar-LB"/>
        </w:rPr>
        <w:t>ي أميركا وقد أضحوا قوة إنتخابية، على حد تعبير طبارة، الذي يلفت من ناحية أخرى إلى أن عددا من المسيحيين لم يعودوا يحملون الجنسية اللبنانية وقد باتوا من الجيل الثالث من المهاجرين.</w:t>
      </w:r>
    </w:p>
    <w:p w:rsidR="00000000" w:rsidRDefault="00587FA0">
      <w:pPr>
        <w:tabs>
          <w:tab w:val="left" w:pos="-154"/>
          <w:tab w:val="left" w:pos="26"/>
        </w:tabs>
        <w:spacing w:line="240" w:lineRule="auto"/>
        <w:jc w:val="both"/>
        <w:rPr>
          <w:rFonts w:cs="Simplified Arabic" w:hint="cs"/>
          <w:sz w:val="32"/>
          <w:szCs w:val="32"/>
          <w:rtl/>
          <w:lang w:bidi="ar-LB"/>
        </w:rPr>
      </w:pPr>
      <w:r>
        <w:rPr>
          <w:rFonts w:cs="Simplified Arabic" w:hint="cs"/>
          <w:sz w:val="32"/>
          <w:szCs w:val="32"/>
          <w:rtl/>
          <w:lang w:bidi="ar-LB"/>
        </w:rPr>
        <w:tab/>
      </w:r>
      <w:r>
        <w:rPr>
          <w:rFonts w:cs="Simplified Arabic" w:hint="cs"/>
          <w:sz w:val="32"/>
          <w:szCs w:val="32"/>
          <w:rtl/>
          <w:lang w:bidi="ar-LB"/>
        </w:rPr>
        <w:tab/>
        <w:t>من جهة أخرى، يؤكد عدرا أن بعض الدول تشجع هجرة بعض الطوائف على حساب طوائف أخرى</w:t>
      </w:r>
      <w:r>
        <w:rPr>
          <w:rFonts w:cs="Simplified Arabic" w:hint="cs"/>
          <w:sz w:val="32"/>
          <w:szCs w:val="32"/>
          <w:rtl/>
          <w:lang w:bidi="ar-LB"/>
        </w:rPr>
        <w:t>، معتبراً أن الهجرة أثرت بشكل أساسي على الطوائف الأرمنية تحديداً، في حين تأثيراتها على الطوائف الأخرى تبقى متشابهة.</w:t>
      </w: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hint="cs"/>
          <w:sz w:val="32"/>
          <w:szCs w:val="32"/>
          <w:rtl/>
          <w:lang w:bidi="ar-LB"/>
        </w:rPr>
      </w:pPr>
    </w:p>
    <w:p w:rsidR="00000000" w:rsidRDefault="00587FA0">
      <w:pPr>
        <w:tabs>
          <w:tab w:val="left" w:pos="-154"/>
          <w:tab w:val="left" w:pos="26"/>
        </w:tabs>
        <w:spacing w:line="240" w:lineRule="auto"/>
        <w:jc w:val="both"/>
        <w:rPr>
          <w:rFonts w:cs="Simplified Arabic"/>
          <w:sz w:val="32"/>
          <w:szCs w:val="32"/>
          <w:rtl/>
          <w:lang w:bidi="ar-LB"/>
        </w:rPr>
      </w:pPr>
    </w:p>
    <w:p w:rsidR="00000000" w:rsidRDefault="00587FA0">
      <w:pPr>
        <w:tabs>
          <w:tab w:val="left" w:pos="2786"/>
          <w:tab w:val="left" w:pos="3431"/>
        </w:tabs>
        <w:spacing w:line="240" w:lineRule="auto"/>
        <w:jc w:val="both"/>
        <w:rPr>
          <w:rFonts w:cs="Simplified Arabic"/>
          <w:sz w:val="32"/>
          <w:szCs w:val="32"/>
          <w:rtl/>
          <w:lang w:bidi="ar-LB"/>
        </w:rPr>
      </w:pPr>
    </w:p>
    <w:p w:rsidR="00000000" w:rsidRDefault="00587FA0">
      <w:pPr>
        <w:tabs>
          <w:tab w:val="left" w:pos="2786"/>
          <w:tab w:val="left" w:pos="3431"/>
        </w:tabs>
        <w:spacing w:line="240" w:lineRule="auto"/>
        <w:jc w:val="both"/>
        <w:rPr>
          <w:rFonts w:cs="Simplified Arabic"/>
          <w:sz w:val="32"/>
          <w:szCs w:val="32"/>
          <w:rtl/>
          <w:lang w:bidi="ar-LB"/>
        </w:rPr>
      </w:pPr>
    </w:p>
    <w:p w:rsidR="00000000" w:rsidRDefault="00587FA0">
      <w:pPr>
        <w:tabs>
          <w:tab w:val="left" w:pos="2786"/>
          <w:tab w:val="left" w:pos="3431"/>
        </w:tabs>
        <w:spacing w:line="240" w:lineRule="auto"/>
        <w:jc w:val="both"/>
        <w:rPr>
          <w:rFonts w:cs="Simplified Arabic"/>
          <w:sz w:val="32"/>
          <w:szCs w:val="32"/>
          <w:rtl/>
          <w:lang w:bidi="ar-LB"/>
        </w:rPr>
      </w:pPr>
    </w:p>
    <w:p w:rsidR="00000000" w:rsidRDefault="00587FA0">
      <w:pPr>
        <w:pStyle w:val="Heading1"/>
        <w:tabs>
          <w:tab w:val="left" w:pos="2096"/>
        </w:tabs>
        <w:rPr>
          <w:rFonts w:hint="cs"/>
          <w:rtl/>
        </w:rPr>
      </w:pPr>
      <w:r>
        <w:rPr>
          <w:rFonts w:hint="cs"/>
          <w:rtl/>
        </w:rPr>
        <w:t>مآثر اللبنانيين في عالم الاغتراب</w:t>
      </w:r>
    </w:p>
    <w:p w:rsidR="00000000" w:rsidRDefault="00587FA0">
      <w:pPr>
        <w:tabs>
          <w:tab w:val="left" w:pos="2096"/>
        </w:tabs>
        <w:spacing w:line="240" w:lineRule="auto"/>
        <w:jc w:val="center"/>
        <w:rPr>
          <w:rFonts w:cs="Simplified Arabic" w:hint="cs"/>
          <w:b/>
          <w:bCs/>
          <w:sz w:val="36"/>
          <w:szCs w:val="36"/>
          <w:rtl/>
          <w:lang w:bidi="ar-LB"/>
        </w:rPr>
      </w:pPr>
    </w:p>
    <w:p w:rsidR="00000000" w:rsidRDefault="00587FA0">
      <w:pPr>
        <w:tabs>
          <w:tab w:val="left" w:pos="26"/>
        </w:tabs>
        <w:spacing w:line="240" w:lineRule="auto"/>
        <w:jc w:val="both"/>
        <w:rPr>
          <w:rFonts w:cs="Simplified Arabic"/>
          <w:sz w:val="32"/>
          <w:szCs w:val="32"/>
          <w:rtl/>
          <w:lang w:bidi="ar-LB"/>
        </w:rPr>
      </w:pPr>
      <w:r>
        <w:rPr>
          <w:rFonts w:cs="Simplified Arabic" w:hint="cs"/>
          <w:sz w:val="32"/>
          <w:szCs w:val="32"/>
          <w:rtl/>
          <w:lang w:bidi="ar-LB"/>
        </w:rPr>
        <w:tab/>
      </w:r>
      <w:r>
        <w:rPr>
          <w:rFonts w:cs="Simplified Arabic" w:hint="cs"/>
          <w:sz w:val="32"/>
          <w:szCs w:val="32"/>
          <w:rtl/>
          <w:lang w:bidi="ar-LB"/>
        </w:rPr>
        <w:tab/>
        <w:t>إن الغوص في تفاصيل الأرقام والأحصاء لن يغير من حقيقة مفادها أن الأرقام وان حضرت تبقى غ</w:t>
      </w:r>
      <w:r>
        <w:rPr>
          <w:rFonts w:cs="Simplified Arabic" w:hint="cs"/>
          <w:sz w:val="32"/>
          <w:szCs w:val="32"/>
          <w:rtl/>
          <w:lang w:bidi="ar-LB"/>
        </w:rPr>
        <w:t xml:space="preserve">ير دقيقة وواضحة المعالم لأعداد المنتشرين لذا يتوافق الجميع أن عدد المنتشرين الاجمالي يفوق العشرة ملايين نسمة يتوزعون على قارات العالم الخمس ويشكلون من خلال الصلات التي حافظوا عليها مع </w:t>
      </w:r>
      <w:r>
        <w:rPr>
          <w:rFonts w:cs="Simplified Arabic" w:hint="cs"/>
          <w:sz w:val="32"/>
          <w:szCs w:val="32"/>
          <w:rtl/>
          <w:lang w:bidi="ar-LB"/>
        </w:rPr>
        <w:lastRenderedPageBreak/>
        <w:t>وطنهم الأم امتدادا عالميا للبنان في البلدان التي نزلوا فيها  فكيف بدت مآ</w:t>
      </w:r>
      <w:r>
        <w:rPr>
          <w:rFonts w:cs="Simplified Arabic" w:hint="cs"/>
          <w:sz w:val="32"/>
          <w:szCs w:val="32"/>
          <w:rtl/>
          <w:lang w:bidi="ar-LB"/>
        </w:rPr>
        <w:t>ثر هؤلاء المغتربين اقتصاديا، سياسيا وفكريا.</w:t>
      </w:r>
    </w:p>
    <w:p w:rsidR="00000000" w:rsidRDefault="00587FA0">
      <w:pPr>
        <w:pStyle w:val="ListParagraph"/>
        <w:numPr>
          <w:ilvl w:val="0"/>
          <w:numId w:val="1"/>
        </w:numPr>
        <w:tabs>
          <w:tab w:val="left" w:pos="26"/>
        </w:tabs>
        <w:spacing w:line="240" w:lineRule="auto"/>
        <w:ind w:right="0"/>
        <w:jc w:val="both"/>
        <w:rPr>
          <w:rFonts w:cs="Simplified Arabic"/>
          <w:sz w:val="32"/>
          <w:szCs w:val="32"/>
          <w:rtl/>
          <w:lang w:bidi="ar-LB"/>
        </w:rPr>
      </w:pPr>
      <w:r>
        <w:rPr>
          <w:rFonts w:cs="Simplified Arabic" w:hint="cs"/>
          <w:sz w:val="32"/>
          <w:szCs w:val="32"/>
          <w:rtl/>
          <w:lang w:bidi="ar-LB"/>
        </w:rPr>
        <w:t>في الاقتصاد أسس مغتربوا لبنان المنشآت التجارية والصناعية الكبرى وتملكوا البقاع الشاسعة وجمعوا ثروات طائلة وأسهموا في نهضة البلدان التي استضافتهم.</w:t>
      </w:r>
    </w:p>
    <w:p w:rsidR="00000000" w:rsidRDefault="00587FA0">
      <w:pPr>
        <w:pStyle w:val="ListParagraph"/>
        <w:numPr>
          <w:ilvl w:val="0"/>
          <w:numId w:val="1"/>
        </w:numPr>
        <w:spacing w:line="240" w:lineRule="auto"/>
        <w:ind w:right="0"/>
        <w:jc w:val="both"/>
        <w:rPr>
          <w:rFonts w:cs="Simplified Arabic"/>
          <w:sz w:val="32"/>
          <w:szCs w:val="32"/>
          <w:rtl/>
          <w:lang w:bidi="ar-LB"/>
        </w:rPr>
      </w:pPr>
      <w:r>
        <w:rPr>
          <w:rFonts w:cs="Simplified Arabic" w:hint="cs"/>
          <w:sz w:val="32"/>
          <w:szCs w:val="32"/>
          <w:rtl/>
          <w:lang w:bidi="ar-LB"/>
        </w:rPr>
        <w:t>في السياسة تطول لائحة البارزين من المغتربين اللبنانيين فمنهم رؤساء</w:t>
      </w:r>
      <w:r>
        <w:rPr>
          <w:rFonts w:cs="Simplified Arabic" w:hint="cs"/>
          <w:sz w:val="32"/>
          <w:szCs w:val="32"/>
          <w:rtl/>
          <w:lang w:bidi="ar-LB"/>
        </w:rPr>
        <w:t xml:space="preserve"> جمهوريات ونواب رؤساء جمهوريات ورؤساء مجالس بلدية وحكام مصارف مركزية وولايات إدارية،  ونواب شيوخ ووزراء وقادة عسكريون وإداريون لامعون تشكل طاقاتهم رصيداً سياسياً كبيراً للبنان ونواة لمجموعة ضغط لبنانية في خدمة قضايا لبنان والعرب.</w:t>
      </w:r>
    </w:p>
    <w:p w:rsidR="00000000" w:rsidRDefault="00587FA0">
      <w:pPr>
        <w:pStyle w:val="ListParagraph"/>
        <w:numPr>
          <w:ilvl w:val="0"/>
          <w:numId w:val="1"/>
        </w:numPr>
        <w:tabs>
          <w:tab w:val="left" w:pos="26"/>
        </w:tabs>
        <w:spacing w:line="240" w:lineRule="auto"/>
        <w:ind w:right="0"/>
        <w:jc w:val="both"/>
        <w:rPr>
          <w:rFonts w:cs="Simplified Arabic"/>
          <w:sz w:val="32"/>
          <w:szCs w:val="32"/>
          <w:rtl/>
          <w:lang w:bidi="ar-LB"/>
        </w:rPr>
      </w:pPr>
      <w:r>
        <w:rPr>
          <w:rFonts w:cs="Simplified Arabic" w:hint="cs"/>
          <w:sz w:val="32"/>
          <w:szCs w:val="32"/>
          <w:rtl/>
          <w:lang w:bidi="ar-LB"/>
        </w:rPr>
        <w:t>في الفكر حمل المنتشرون ترا</w:t>
      </w:r>
      <w:r>
        <w:rPr>
          <w:rFonts w:cs="Simplified Arabic" w:hint="cs"/>
          <w:sz w:val="32"/>
          <w:szCs w:val="32"/>
          <w:rtl/>
          <w:lang w:bidi="ar-LB"/>
        </w:rPr>
        <w:t>ثنا إلى أقطار الدنيا، تأليف وترجمة من وإلى اللغة العربية وقد أتقن المنتشرون لغات البلدان التي نزلوا فيها فترجموا إليها روائع تراثنا وكتبوا به أجمل الكتب. واشتهر منهم علماء ، أطباء، محامون، أساتذة، فنانون ومهندسون وغيرهم. صحيح أن المناصب العليا في عالم السي</w:t>
      </w:r>
      <w:r>
        <w:rPr>
          <w:rFonts w:cs="Simplified Arabic" w:hint="cs"/>
          <w:sz w:val="32"/>
          <w:szCs w:val="32"/>
          <w:rtl/>
          <w:lang w:bidi="ar-LB"/>
        </w:rPr>
        <w:t>اسة والمال والاعمال والثقافة والإعلام قد شغلت المتحدرين من أصل لبناني حتى باتوا يشكلون العصب القوي للبلدان التي استوطنوها لكنهم ظلوا يتطلعون إلى لبنان(الأم) يدعمون قضاياه الوطنية، وتتحرك مشاعرهم وعواطفهم مع أية قضية عربية مثارة ذات بعد قومي فعملوا على توصي</w:t>
      </w:r>
      <w:r>
        <w:rPr>
          <w:rFonts w:cs="Simplified Arabic" w:hint="cs"/>
          <w:sz w:val="32"/>
          <w:szCs w:val="32"/>
          <w:rtl/>
          <w:lang w:bidi="ar-LB"/>
        </w:rPr>
        <w:t>ة سياسات حكوماتهم لدعم القضايا اللبنانية في المحافل الدولية وفي أوساط الرأي العام المحلي.</w:t>
      </w:r>
    </w:p>
    <w:p w:rsidR="00000000" w:rsidRDefault="00587FA0">
      <w:pPr>
        <w:pStyle w:val="ListParagraph"/>
        <w:tabs>
          <w:tab w:val="left" w:pos="-154"/>
        </w:tabs>
        <w:spacing w:line="240" w:lineRule="auto"/>
        <w:jc w:val="both"/>
        <w:rPr>
          <w:rFonts w:cs="Simplified Arabic"/>
          <w:b/>
          <w:bCs/>
          <w:sz w:val="32"/>
          <w:szCs w:val="32"/>
          <w:rtl/>
          <w:lang w:bidi="ar-LB"/>
        </w:rPr>
      </w:pPr>
      <w:r>
        <w:rPr>
          <w:rFonts w:cs="Simplified Arabic" w:hint="cs"/>
          <w:b/>
          <w:bCs/>
          <w:sz w:val="32"/>
          <w:szCs w:val="32"/>
          <w:rtl/>
          <w:lang w:bidi="ar-LB"/>
        </w:rPr>
        <w:tab/>
        <w:t>وقد يتجلى هذا الدعم في مناسبات عديدة نذكر منها على سبيل المثال لا الحصر:</w:t>
      </w:r>
    </w:p>
    <w:p w:rsidR="00000000" w:rsidRDefault="00587FA0">
      <w:pPr>
        <w:pStyle w:val="ListParagraph"/>
        <w:numPr>
          <w:ilvl w:val="0"/>
          <w:numId w:val="2"/>
        </w:numPr>
        <w:tabs>
          <w:tab w:val="left" w:pos="26"/>
        </w:tabs>
        <w:spacing w:line="240" w:lineRule="auto"/>
        <w:ind w:right="0"/>
        <w:jc w:val="both"/>
        <w:rPr>
          <w:rFonts w:cs="Simplified Arabic"/>
          <w:sz w:val="32"/>
          <w:szCs w:val="32"/>
          <w:rtl/>
          <w:lang w:bidi="ar-LB"/>
        </w:rPr>
      </w:pPr>
      <w:r>
        <w:rPr>
          <w:rFonts w:cs="Simplified Arabic" w:hint="cs"/>
          <w:sz w:val="32"/>
          <w:szCs w:val="32"/>
          <w:rtl/>
          <w:lang w:bidi="ar-LB"/>
        </w:rPr>
        <w:t>مبادرات المغتربين الداعمة للبنان في معركتي الاستقلال والجلاء العسكري(1946).</w:t>
      </w:r>
    </w:p>
    <w:p w:rsidR="00000000" w:rsidRDefault="00587FA0">
      <w:pPr>
        <w:pStyle w:val="ListParagraph"/>
        <w:numPr>
          <w:ilvl w:val="0"/>
          <w:numId w:val="2"/>
        </w:numPr>
        <w:tabs>
          <w:tab w:val="left" w:pos="26"/>
        </w:tabs>
        <w:spacing w:line="240" w:lineRule="auto"/>
        <w:ind w:right="0"/>
        <w:jc w:val="both"/>
        <w:rPr>
          <w:rFonts w:cs="Simplified Arabic"/>
          <w:sz w:val="32"/>
          <w:szCs w:val="32"/>
          <w:rtl/>
          <w:lang w:bidi="ar-LB"/>
        </w:rPr>
      </w:pPr>
      <w:r>
        <w:rPr>
          <w:rFonts w:cs="Simplified Arabic" w:hint="cs"/>
          <w:sz w:val="32"/>
          <w:szCs w:val="32"/>
          <w:rtl/>
          <w:lang w:bidi="ar-LB"/>
        </w:rPr>
        <w:lastRenderedPageBreak/>
        <w:t>تحريك الرأي العا</w:t>
      </w:r>
      <w:r>
        <w:rPr>
          <w:rFonts w:cs="Simplified Arabic" w:hint="cs"/>
          <w:sz w:val="32"/>
          <w:szCs w:val="32"/>
          <w:rtl/>
          <w:lang w:bidi="ar-LB"/>
        </w:rPr>
        <w:t>م في بلدان الانتشار تأييداً لموقف لبنان بعد الهجوم الإسرائيلي على مطار بيروت 1968.</w:t>
      </w:r>
    </w:p>
    <w:p w:rsidR="00000000" w:rsidRDefault="00587FA0">
      <w:pPr>
        <w:pStyle w:val="ListParagraph"/>
        <w:numPr>
          <w:ilvl w:val="0"/>
          <w:numId w:val="2"/>
        </w:numPr>
        <w:tabs>
          <w:tab w:val="left" w:pos="26"/>
        </w:tabs>
        <w:spacing w:line="240" w:lineRule="auto"/>
        <w:ind w:right="0"/>
        <w:jc w:val="both"/>
        <w:rPr>
          <w:rFonts w:cs="Simplified Arabic"/>
          <w:sz w:val="32"/>
          <w:szCs w:val="32"/>
          <w:rtl/>
          <w:lang w:bidi="ar-LB"/>
        </w:rPr>
      </w:pPr>
      <w:r>
        <w:rPr>
          <w:rFonts w:cs="Simplified Arabic" w:hint="cs"/>
          <w:sz w:val="32"/>
          <w:szCs w:val="32"/>
          <w:rtl/>
          <w:lang w:bidi="ar-LB"/>
        </w:rPr>
        <w:t>توصيات المؤتمرات الاغترابية المطالبة بتنفيذ القرار425 وانسحاب إسرائيل دون قيد أو شرط من الجنوب والبقاع الغربي.</w:t>
      </w:r>
    </w:p>
    <w:p w:rsidR="00000000" w:rsidRDefault="00587FA0">
      <w:pPr>
        <w:pStyle w:val="ListParagraph"/>
        <w:numPr>
          <w:ilvl w:val="0"/>
          <w:numId w:val="2"/>
        </w:numPr>
        <w:tabs>
          <w:tab w:val="left" w:pos="26"/>
        </w:tabs>
        <w:spacing w:line="240" w:lineRule="auto"/>
        <w:ind w:right="0"/>
        <w:jc w:val="both"/>
        <w:rPr>
          <w:rFonts w:cs="Simplified Arabic"/>
          <w:sz w:val="32"/>
          <w:szCs w:val="32"/>
          <w:rtl/>
          <w:lang w:bidi="ar-LB"/>
        </w:rPr>
      </w:pPr>
      <w:r>
        <w:rPr>
          <w:rFonts w:cs="Simplified Arabic" w:hint="cs"/>
          <w:sz w:val="32"/>
          <w:szCs w:val="32"/>
          <w:rtl/>
          <w:lang w:bidi="ar-LB"/>
        </w:rPr>
        <w:t>التظاهرات والإعتصامات الاغترابية تنديداً بعدوان إسرائيل على لب</w:t>
      </w:r>
      <w:r>
        <w:rPr>
          <w:rFonts w:cs="Simplified Arabic" w:hint="cs"/>
          <w:sz w:val="32"/>
          <w:szCs w:val="32"/>
          <w:rtl/>
          <w:lang w:bidi="ar-LB"/>
        </w:rPr>
        <w:t>نان في سنة 1996، المعروف "بعناقيد الغضب" وفي شباط 2000 إحتجاجاً على قصفها المنشآت الكهربائية المدنية وعدوان تموز 2006.</w:t>
      </w:r>
    </w:p>
    <w:p w:rsidR="00000000" w:rsidRDefault="00587FA0">
      <w:pPr>
        <w:pStyle w:val="ListParagraph"/>
        <w:numPr>
          <w:ilvl w:val="0"/>
          <w:numId w:val="2"/>
        </w:numPr>
        <w:tabs>
          <w:tab w:val="left" w:pos="26"/>
        </w:tabs>
        <w:spacing w:line="240" w:lineRule="auto"/>
        <w:ind w:right="0"/>
        <w:jc w:val="both"/>
        <w:rPr>
          <w:rFonts w:cs="Simplified Arabic"/>
          <w:sz w:val="32"/>
          <w:szCs w:val="32"/>
          <w:rtl/>
          <w:lang w:bidi="ar-LB"/>
        </w:rPr>
      </w:pPr>
      <w:r>
        <w:rPr>
          <w:rFonts w:cs="Simplified Arabic" w:hint="cs"/>
          <w:sz w:val="32"/>
          <w:szCs w:val="32"/>
          <w:rtl/>
          <w:lang w:bidi="ar-LB"/>
        </w:rPr>
        <w:t xml:space="preserve">وكانت يد المغتربين معطاء بيضاء في دعم لبنان، وطناً وأهلاً، على الصعيد المالي في الفترات الصعبة(الحرب العالمية الأولى، الأحداث الأليمة في </w:t>
      </w:r>
      <w:r>
        <w:rPr>
          <w:rFonts w:cs="Simplified Arabic" w:hint="cs"/>
          <w:sz w:val="32"/>
          <w:szCs w:val="32"/>
          <w:rtl/>
          <w:lang w:bidi="ar-LB"/>
        </w:rPr>
        <w:t>لبنان) وقد بادروا للإسهام برساميلهم في المشاريع الإنمائية والخيرية، وبناء المستشفيات ودور الأيتام، والمدارس وغيرها من المؤسسات.</w:t>
      </w:r>
    </w:p>
    <w:p w:rsidR="00000000" w:rsidRDefault="00587FA0">
      <w:pPr>
        <w:pStyle w:val="ListParagraph"/>
        <w:numPr>
          <w:ilvl w:val="0"/>
          <w:numId w:val="2"/>
        </w:numPr>
        <w:tabs>
          <w:tab w:val="left" w:pos="26"/>
        </w:tabs>
        <w:spacing w:line="240" w:lineRule="auto"/>
        <w:ind w:right="0"/>
        <w:jc w:val="both"/>
        <w:rPr>
          <w:rFonts w:cs="Simplified Arabic"/>
          <w:sz w:val="32"/>
          <w:szCs w:val="32"/>
          <w:rtl/>
          <w:lang w:bidi="ar-LB"/>
        </w:rPr>
      </w:pPr>
      <w:r>
        <w:rPr>
          <w:rFonts w:cs="Simplified Arabic" w:hint="cs"/>
          <w:sz w:val="32"/>
          <w:szCs w:val="32"/>
          <w:rtl/>
          <w:lang w:bidi="ar-LB"/>
        </w:rPr>
        <w:t>وشكلت تحويلات المغتربين وسيلة لسدّ العجز في الميزان التجاري اللبناني وارتفاع احتياطي لبنان من العملات الأجنبية، وتحقيق مقدار جيّ</w:t>
      </w:r>
      <w:r>
        <w:rPr>
          <w:rFonts w:cs="Simplified Arabic" w:hint="cs"/>
          <w:sz w:val="32"/>
          <w:szCs w:val="32"/>
          <w:rtl/>
          <w:lang w:bidi="ar-LB"/>
        </w:rPr>
        <w:t>د من التطور الاقتصاديّ داخليّاً.</w:t>
      </w:r>
    </w:p>
    <w:p w:rsidR="00000000" w:rsidRDefault="00587FA0">
      <w:pPr>
        <w:pStyle w:val="ListParagraph"/>
        <w:tabs>
          <w:tab w:val="left" w:pos="26"/>
        </w:tabs>
        <w:spacing w:line="240" w:lineRule="auto"/>
        <w:ind w:left="1440"/>
        <w:jc w:val="both"/>
        <w:rPr>
          <w:rFonts w:cs="Simplified Arabic"/>
          <w:sz w:val="32"/>
          <w:szCs w:val="32"/>
          <w:rtl/>
          <w:lang w:bidi="ar-LB"/>
        </w:rPr>
      </w:pPr>
    </w:p>
    <w:p w:rsidR="00000000" w:rsidRDefault="00587FA0">
      <w:pPr>
        <w:pStyle w:val="Heading1"/>
        <w:tabs>
          <w:tab w:val="left" w:pos="2786"/>
          <w:tab w:val="left" w:pos="3431"/>
        </w:tabs>
        <w:rPr>
          <w:rFonts w:hint="cs"/>
          <w:rtl/>
        </w:rPr>
      </w:pPr>
      <w:r>
        <w:rPr>
          <w:rFonts w:hint="cs"/>
          <w:rtl/>
        </w:rPr>
        <w:t>كيف أسهم المغتربون في نشر اللغة العربية؟</w:t>
      </w:r>
    </w:p>
    <w:p w:rsidR="00000000" w:rsidRDefault="00587FA0">
      <w:pPr>
        <w:tabs>
          <w:tab w:val="left" w:pos="2786"/>
          <w:tab w:val="left" w:pos="3431"/>
        </w:tabs>
        <w:spacing w:line="240" w:lineRule="auto"/>
        <w:jc w:val="center"/>
        <w:rPr>
          <w:rFonts w:cs="Simplified Arabic" w:hint="cs"/>
          <w:b/>
          <w:bCs/>
          <w:sz w:val="36"/>
          <w:szCs w:val="36"/>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شكلت اللغة العربية رابطاً فعالاً حين حافظت عليها العائلات المغتربة، وقد أسهمت وسائل الإعلام الاغترابية الناطقة بالعربية إلى جانب المدارس التي تعلّم اللغة العربية، في الحفاظ على أدا</w:t>
      </w:r>
      <w:r>
        <w:rPr>
          <w:rFonts w:cs="Simplified Arabic" w:hint="cs"/>
          <w:sz w:val="32"/>
          <w:szCs w:val="32"/>
          <w:rtl/>
          <w:lang w:bidi="ar-LB"/>
        </w:rPr>
        <w:t xml:space="preserve">ة الاتصال تلك، لكن الصحف والمجلات والمدارس العربية تتراجع دون بديل، والأجيال الجديدة من المنتشرين بحاجة إلى </w:t>
      </w:r>
      <w:r>
        <w:rPr>
          <w:rFonts w:cs="Simplified Arabic" w:hint="cs"/>
          <w:sz w:val="32"/>
          <w:szCs w:val="32"/>
          <w:rtl/>
          <w:lang w:bidi="ar-LB"/>
        </w:rPr>
        <w:lastRenderedPageBreak/>
        <w:t>تعلم اللغة العربية للإبقاء على أداة اتّصالهم بلبنان، وأسهم بعض اللبنانيين المغتربين من شعراء وأدباء في نشر التراث اللبناني والعربي في أوساط المغتربي</w:t>
      </w:r>
      <w:r>
        <w:rPr>
          <w:rFonts w:cs="Simplified Arabic" w:hint="cs"/>
          <w:sz w:val="32"/>
          <w:szCs w:val="32"/>
          <w:rtl/>
          <w:lang w:bidi="ar-LB"/>
        </w:rPr>
        <w:t>ن، وقد تشكلت من بعضهم "الرابطة القلمية" في نيويورك، و"العصبة الأندلسية" في البرازيل، وقد كتب بعضهم بلغات البلدان التي نزلوا فيها ونقلوا إليها بعض كنوز اللغة العربية.</w:t>
      </w:r>
    </w:p>
    <w:p w:rsidR="00000000" w:rsidRDefault="00587FA0">
      <w:pPr>
        <w:spacing w:line="240" w:lineRule="auto"/>
        <w:ind w:firstLine="720"/>
        <w:jc w:val="both"/>
        <w:rPr>
          <w:rFonts w:cs="Simplified Arabic" w:hint="cs"/>
          <w:sz w:val="32"/>
          <w:szCs w:val="32"/>
          <w:rtl/>
          <w:lang w:bidi="ar-LB"/>
        </w:rPr>
      </w:pPr>
      <w:r>
        <w:rPr>
          <w:rFonts w:cs="Simplified Arabic" w:hint="cs"/>
          <w:sz w:val="32"/>
          <w:szCs w:val="32"/>
          <w:rtl/>
          <w:lang w:bidi="ar-LB"/>
        </w:rPr>
        <w:t>وللبنانيين المغتربين فضل في تأسيس أعداد من الصحف الناطقة بالعربية في مصر وأميركا واستراليا</w:t>
      </w:r>
      <w:r>
        <w:rPr>
          <w:rFonts w:cs="Simplified Arabic" w:hint="cs"/>
          <w:sz w:val="32"/>
          <w:szCs w:val="32"/>
          <w:rtl/>
          <w:lang w:bidi="ar-LB"/>
        </w:rPr>
        <w:t xml:space="preserve"> وقد حافظت على الإتصال مع الوطن الأم وإيصال أخباره، ومع تراجع أعداد المجلات الناطقة بالعرببية والمدارس العربية في المغتربات، تبرز الحاجة إلى دعم المدارس الموجودة التي تدرس العربية لأبناء الجالية اللبنانية، وتأسيس مدارس جديدة يتم تدعيمها بمدرسين وكتب ووسائل</w:t>
      </w:r>
      <w:r>
        <w:rPr>
          <w:rFonts w:cs="Simplified Arabic" w:hint="cs"/>
          <w:sz w:val="32"/>
          <w:szCs w:val="32"/>
          <w:rtl/>
          <w:lang w:bidi="ar-LB"/>
        </w:rPr>
        <w:t xml:space="preserve"> تعليمية. وتدين النهضة العربية الحديثة في للغة والآداب والصحافة للبنانين هاجروا إلى وادي النيل في القرنين التاسع عشر والعشرين،  نذكر من أسمائهم: بشارة تقلا، أديب إسحق، أحمد فارس الشدياق، سليمان البستاني، خليل مطران، وكثيرين غيرهم...</w:t>
      </w: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sz w:val="32"/>
          <w:szCs w:val="32"/>
          <w:rtl/>
          <w:lang w:bidi="ar-LB"/>
        </w:rPr>
      </w:pPr>
    </w:p>
    <w:p w:rsidR="00000000" w:rsidRDefault="00587FA0">
      <w:pPr>
        <w:spacing w:line="240" w:lineRule="auto"/>
        <w:ind w:firstLine="720"/>
        <w:jc w:val="both"/>
        <w:rPr>
          <w:rFonts w:cs="Simplified Arabic"/>
          <w:sz w:val="32"/>
          <w:szCs w:val="32"/>
          <w:rtl/>
          <w:lang w:bidi="ar-LB"/>
        </w:rPr>
      </w:pPr>
    </w:p>
    <w:p w:rsidR="00000000" w:rsidRDefault="00587FA0">
      <w:pPr>
        <w:pStyle w:val="Heading1"/>
        <w:rPr>
          <w:rFonts w:hint="cs"/>
          <w:rtl/>
        </w:rPr>
      </w:pPr>
      <w:r>
        <w:rPr>
          <w:rFonts w:hint="cs"/>
          <w:rtl/>
        </w:rPr>
        <w:t>المغتربون اللبنانيو</w:t>
      </w:r>
      <w:r>
        <w:rPr>
          <w:rFonts w:hint="cs"/>
          <w:rtl/>
        </w:rPr>
        <w:t>ن يدعمون قضايا العرب</w:t>
      </w:r>
    </w:p>
    <w:p w:rsidR="00000000" w:rsidRDefault="00587FA0">
      <w:pPr>
        <w:spacing w:line="240" w:lineRule="auto"/>
        <w:jc w:val="center"/>
        <w:rPr>
          <w:rFonts w:cs="Simplified Arabic" w:hint="cs"/>
          <w:b/>
          <w:bCs/>
          <w:sz w:val="36"/>
          <w:szCs w:val="36"/>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t>أفادت القضية الفلسطينية من جهود بعض المغتربين اللبنانيين في شرح القضية للرأي العام الأميركي وجمع التبرعات،  من بينهم أمين الريحاني الذي اعتمد التوجه للمغتربين بمحاضرات تنقّلت من ولاية أميركية إلى أخرى.</w:t>
      </w: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lastRenderedPageBreak/>
        <w:t>في باريس انصرف اللبنانيون إلى ال</w:t>
      </w:r>
      <w:r>
        <w:rPr>
          <w:rFonts w:cs="Simplified Arabic" w:hint="cs"/>
          <w:sz w:val="32"/>
          <w:szCs w:val="32"/>
          <w:rtl/>
          <w:lang w:bidi="ar-LB"/>
        </w:rPr>
        <w:t>اشتراك في تنظيم المؤتمرات السياسية لنصرة لبنان وباقي العرب(مؤتمر باريس 1913)، ووضع بعضهم مؤلفات عن القضية العربية سنة 1905 لتبيان الخطر الصهيوني على العرب.</w:t>
      </w:r>
    </w:p>
    <w:p w:rsidR="00000000" w:rsidRDefault="00587FA0">
      <w:pPr>
        <w:spacing w:line="240" w:lineRule="auto"/>
        <w:ind w:firstLine="720"/>
        <w:jc w:val="both"/>
        <w:rPr>
          <w:rFonts w:cs="Simplified Arabic" w:hint="cs"/>
          <w:sz w:val="32"/>
          <w:szCs w:val="32"/>
          <w:rtl/>
          <w:lang w:bidi="ar-LB"/>
        </w:rPr>
      </w:pPr>
      <w:r>
        <w:rPr>
          <w:rFonts w:cs="Simplified Arabic" w:hint="cs"/>
          <w:sz w:val="32"/>
          <w:szCs w:val="32"/>
          <w:rtl/>
          <w:lang w:bidi="ar-LB"/>
        </w:rPr>
        <w:t>اشترك بعض اللبنانيين المغتربين في مصر في النشاط الوطني والاجتماعي، وأسهم بعضهم في العمل لتحرر  العرب</w:t>
      </w:r>
      <w:r>
        <w:rPr>
          <w:rFonts w:cs="Simplified Arabic" w:hint="cs"/>
          <w:sz w:val="32"/>
          <w:szCs w:val="32"/>
          <w:rtl/>
          <w:lang w:bidi="ar-LB"/>
        </w:rPr>
        <w:t xml:space="preserve"> عبر مشاركتهم في الجمعيات الادبية والسياسية وإنشاء الصحف وتأليف الكتب. وقد وصل أحد اللبنانيين المقيمين في مصر إلى رئاسة اتحاد نقابات العمّال المصرية. واعتقله البريطانيون مراراً. وفي المرة الأخيرة أضرب عن الطعام حتى الموت، دفاعاً عن حقوق المسجونين السياسين </w:t>
      </w:r>
      <w:r>
        <w:rPr>
          <w:rFonts w:cs="Simplified Arabic" w:hint="cs"/>
          <w:sz w:val="32"/>
          <w:szCs w:val="32"/>
          <w:rtl/>
          <w:lang w:bidi="ar-LB"/>
        </w:rPr>
        <w:t>وقضى في سجنه.</w:t>
      </w: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hint="cs"/>
          <w:sz w:val="32"/>
          <w:szCs w:val="32"/>
          <w:rtl/>
          <w:lang w:bidi="ar-LB"/>
        </w:rPr>
      </w:pPr>
    </w:p>
    <w:p w:rsidR="00000000" w:rsidRDefault="00587FA0">
      <w:pPr>
        <w:spacing w:line="240" w:lineRule="auto"/>
        <w:ind w:firstLine="720"/>
        <w:jc w:val="both"/>
        <w:rPr>
          <w:rFonts w:cs="Simplified Arabic"/>
          <w:sz w:val="32"/>
          <w:szCs w:val="32"/>
          <w:rtl/>
          <w:lang w:bidi="ar-LB"/>
        </w:rPr>
      </w:pPr>
    </w:p>
    <w:p w:rsidR="00000000" w:rsidRDefault="00587FA0">
      <w:pPr>
        <w:spacing w:line="240" w:lineRule="auto"/>
        <w:jc w:val="both"/>
        <w:rPr>
          <w:rFonts w:cs="Simplified Arabic"/>
          <w:sz w:val="32"/>
          <w:szCs w:val="32"/>
          <w:rtl/>
          <w:lang w:bidi="ar-LB"/>
        </w:rPr>
      </w:pPr>
    </w:p>
    <w:p w:rsidR="00000000" w:rsidRDefault="00587FA0">
      <w:pPr>
        <w:pStyle w:val="Heading1"/>
        <w:rPr>
          <w:rFonts w:hint="cs"/>
          <w:rtl/>
        </w:rPr>
      </w:pPr>
      <w:r>
        <w:rPr>
          <w:rFonts w:hint="cs"/>
          <w:rtl/>
        </w:rPr>
        <w:t>ضرورات التواصل المستمر مع المغتربين</w:t>
      </w:r>
    </w:p>
    <w:p w:rsidR="00000000" w:rsidRDefault="00587FA0">
      <w:pPr>
        <w:rPr>
          <w:rFonts w:hint="cs"/>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lastRenderedPageBreak/>
        <w:t>ولمّا كانت أكثرية الإنتشار اللبناني باتت مؤلفة من أبناء المغتربين وأحفادهم ممن ولدوا في الخارج، صار من الواجب البحث عن أشكال للتواصل المستمر معهم لما فيه مصلحة المنتشرين والمقيمين اللبنانيين، والا</w:t>
      </w:r>
      <w:r>
        <w:rPr>
          <w:rFonts w:cs="Simplified Arabic" w:hint="cs"/>
          <w:sz w:val="32"/>
          <w:szCs w:val="32"/>
          <w:rtl/>
          <w:lang w:bidi="ar-LB"/>
        </w:rPr>
        <w:t>سباب التي تستدعي التواصل عديدة، منها:</w:t>
      </w:r>
    </w:p>
    <w:p w:rsidR="00000000" w:rsidRDefault="00587FA0">
      <w:pPr>
        <w:pStyle w:val="ListParagraph"/>
        <w:numPr>
          <w:ilvl w:val="0"/>
          <w:numId w:val="3"/>
        </w:numPr>
        <w:spacing w:line="240" w:lineRule="auto"/>
        <w:ind w:right="0"/>
        <w:jc w:val="both"/>
        <w:rPr>
          <w:rFonts w:cs="Simplified Arabic"/>
          <w:sz w:val="32"/>
          <w:szCs w:val="32"/>
          <w:rtl/>
          <w:lang w:bidi="ar-LB"/>
        </w:rPr>
      </w:pPr>
      <w:r>
        <w:rPr>
          <w:rFonts w:cs="Simplified Arabic" w:hint="cs"/>
          <w:sz w:val="32"/>
          <w:szCs w:val="32"/>
          <w:rtl/>
          <w:lang w:bidi="ar-LB"/>
        </w:rPr>
        <w:t>الحاجة لشد الأواصر بين المغتربين والمتحدرين في شتى أصقاع العالم من جهة، وبين لبنان من جهة أخرى.</w:t>
      </w:r>
    </w:p>
    <w:p w:rsidR="00000000" w:rsidRDefault="00587FA0">
      <w:pPr>
        <w:pStyle w:val="ListParagraph"/>
        <w:numPr>
          <w:ilvl w:val="0"/>
          <w:numId w:val="3"/>
        </w:numPr>
        <w:spacing w:line="240" w:lineRule="auto"/>
        <w:ind w:right="0"/>
        <w:jc w:val="both"/>
        <w:rPr>
          <w:rFonts w:cs="Simplified Arabic"/>
          <w:sz w:val="32"/>
          <w:szCs w:val="32"/>
          <w:rtl/>
          <w:lang w:bidi="ar-LB"/>
        </w:rPr>
      </w:pPr>
      <w:r>
        <w:rPr>
          <w:rFonts w:cs="Simplified Arabic" w:hint="cs"/>
          <w:sz w:val="32"/>
          <w:szCs w:val="32"/>
          <w:rtl/>
          <w:lang w:bidi="ar-LB"/>
        </w:rPr>
        <w:t>شدّ الاواصر عبر المنتشرين، ومن خلالهم، بين لبنان وبلدان الانتشار.</w:t>
      </w:r>
    </w:p>
    <w:p w:rsidR="00000000" w:rsidRDefault="00587FA0">
      <w:pPr>
        <w:pStyle w:val="ListParagraph"/>
        <w:numPr>
          <w:ilvl w:val="0"/>
          <w:numId w:val="3"/>
        </w:numPr>
        <w:spacing w:line="240" w:lineRule="auto"/>
        <w:ind w:right="0"/>
        <w:jc w:val="both"/>
        <w:rPr>
          <w:rFonts w:cs="Simplified Arabic"/>
          <w:sz w:val="32"/>
          <w:szCs w:val="32"/>
          <w:rtl/>
          <w:lang w:bidi="ar-LB"/>
        </w:rPr>
      </w:pPr>
      <w:r>
        <w:rPr>
          <w:rFonts w:cs="Simplified Arabic" w:hint="cs"/>
          <w:sz w:val="32"/>
          <w:szCs w:val="32"/>
          <w:rtl/>
          <w:lang w:bidi="ar-LB"/>
        </w:rPr>
        <w:t>عدم ملاءمة الخطاب الرومانسي للأجيال الحاضرة من المنتشرين</w:t>
      </w:r>
      <w:r>
        <w:rPr>
          <w:rFonts w:cs="Simplified Arabic" w:hint="cs"/>
          <w:sz w:val="32"/>
          <w:szCs w:val="32"/>
          <w:rtl/>
          <w:lang w:bidi="ar-LB"/>
        </w:rPr>
        <w:t xml:space="preserve"> وضرورة استبداله بالخطاب الواقعي المبني على الصراحة والموضوعية والمصالح المشتركة.</w:t>
      </w:r>
    </w:p>
    <w:p w:rsidR="00000000" w:rsidRDefault="00587FA0">
      <w:pPr>
        <w:pStyle w:val="ListParagraph"/>
        <w:numPr>
          <w:ilvl w:val="0"/>
          <w:numId w:val="3"/>
        </w:numPr>
        <w:spacing w:line="240" w:lineRule="auto"/>
        <w:ind w:right="0"/>
        <w:jc w:val="both"/>
        <w:rPr>
          <w:rFonts w:cs="Simplified Arabic"/>
          <w:sz w:val="32"/>
          <w:szCs w:val="32"/>
          <w:rtl/>
          <w:lang w:bidi="ar-LB"/>
        </w:rPr>
      </w:pPr>
      <w:r>
        <w:rPr>
          <w:rFonts w:cs="Simplified Arabic" w:hint="cs"/>
          <w:sz w:val="32"/>
          <w:szCs w:val="32"/>
          <w:rtl/>
          <w:lang w:bidi="ar-LB"/>
        </w:rPr>
        <w:t>حاجة لبنان إلى دعم من أبنائه المنتشرين في أنحاء العالم في مواجهة احتلال إسرائيل لأجزاء من أرضه، وطمعه بمياهه ودوره الإقليمي.</w:t>
      </w:r>
    </w:p>
    <w:p w:rsidR="00000000" w:rsidRDefault="00587FA0">
      <w:pPr>
        <w:pStyle w:val="ListParagraph"/>
        <w:numPr>
          <w:ilvl w:val="0"/>
          <w:numId w:val="3"/>
        </w:numPr>
        <w:spacing w:line="240" w:lineRule="auto"/>
        <w:ind w:right="0"/>
        <w:jc w:val="both"/>
        <w:rPr>
          <w:rFonts w:cs="Simplified Arabic"/>
          <w:sz w:val="32"/>
          <w:szCs w:val="32"/>
          <w:rtl/>
          <w:lang w:bidi="ar-LB"/>
        </w:rPr>
      </w:pPr>
      <w:r>
        <w:rPr>
          <w:rFonts w:cs="Simplified Arabic" w:hint="cs"/>
          <w:sz w:val="32"/>
          <w:szCs w:val="32"/>
          <w:rtl/>
          <w:lang w:bidi="ar-LB"/>
        </w:rPr>
        <w:t>الأخطار والتحديات التي تتعرض لها بعض الجاليات الل</w:t>
      </w:r>
      <w:r>
        <w:rPr>
          <w:rFonts w:cs="Simplified Arabic" w:hint="cs"/>
          <w:sz w:val="32"/>
          <w:szCs w:val="32"/>
          <w:rtl/>
          <w:lang w:bidi="ar-LB"/>
        </w:rPr>
        <w:t>بنانية في بعض الدول الإفريقية (سيراليون، ليبيريا، الكونغو الديمقراطية..) وتحتاج الجاليات اللبنانية هناك إلى وجود الدولة اللبنانية الفاعل دبلوماسياً، لحمايتهم والعمل على إنقاذهم عند اللزوم.</w:t>
      </w:r>
    </w:p>
    <w:p w:rsidR="00000000" w:rsidRDefault="00587FA0">
      <w:pPr>
        <w:pStyle w:val="ListParagraph"/>
        <w:numPr>
          <w:ilvl w:val="0"/>
          <w:numId w:val="3"/>
        </w:numPr>
        <w:spacing w:line="240" w:lineRule="auto"/>
        <w:ind w:right="0"/>
        <w:jc w:val="both"/>
        <w:rPr>
          <w:rFonts w:cs="Simplified Arabic" w:hint="cs"/>
          <w:sz w:val="32"/>
          <w:szCs w:val="32"/>
          <w:lang w:bidi="ar-LB"/>
        </w:rPr>
      </w:pPr>
      <w:r>
        <w:rPr>
          <w:rFonts w:cs="Simplified Arabic" w:hint="cs"/>
          <w:sz w:val="32"/>
          <w:szCs w:val="32"/>
          <w:rtl/>
          <w:lang w:bidi="ar-LB"/>
        </w:rPr>
        <w:t>حاجة لبنان إلى دعم مغتربيه في معركة الإعمار الداخلي، ولا سيما أنّهم</w:t>
      </w:r>
      <w:r>
        <w:rPr>
          <w:rFonts w:cs="Simplified Arabic" w:hint="cs"/>
          <w:sz w:val="32"/>
          <w:szCs w:val="32"/>
          <w:rtl/>
          <w:lang w:bidi="ar-LB"/>
        </w:rPr>
        <w:t xml:space="preserve"> يشكلون ثقلاً اقتصادياً وسياحيّاً يمكن أن يفيد منه الوطن الأم.</w:t>
      </w:r>
    </w:p>
    <w:p w:rsidR="00000000" w:rsidRDefault="00587FA0">
      <w:pPr>
        <w:pStyle w:val="ListParagraph"/>
        <w:spacing w:line="240" w:lineRule="auto"/>
        <w:jc w:val="both"/>
        <w:rPr>
          <w:rFonts w:cs="Simplified Arabic" w:hint="cs"/>
          <w:sz w:val="32"/>
          <w:szCs w:val="32"/>
          <w:rtl/>
          <w:lang w:bidi="ar-LB"/>
        </w:rPr>
      </w:pPr>
    </w:p>
    <w:p w:rsidR="00000000" w:rsidRDefault="00587FA0">
      <w:pPr>
        <w:pStyle w:val="Heading1"/>
        <w:rPr>
          <w:rFonts w:hint="cs"/>
          <w:rtl/>
        </w:rPr>
      </w:pPr>
      <w:r>
        <w:rPr>
          <w:rFonts w:hint="cs"/>
          <w:rtl/>
        </w:rPr>
        <w:t>أشكال التواصل</w:t>
      </w:r>
    </w:p>
    <w:p w:rsidR="00000000" w:rsidRDefault="00587FA0">
      <w:pPr>
        <w:rPr>
          <w:rFonts w:hint="cs"/>
          <w:rtl/>
          <w:lang w:bidi="ar-LB"/>
        </w:rPr>
      </w:pPr>
    </w:p>
    <w:p w:rsidR="00000000" w:rsidRDefault="00587FA0">
      <w:pPr>
        <w:spacing w:line="240" w:lineRule="auto"/>
        <w:ind w:firstLine="720"/>
        <w:jc w:val="both"/>
        <w:rPr>
          <w:rFonts w:cs="Simplified Arabic"/>
          <w:sz w:val="32"/>
          <w:szCs w:val="32"/>
          <w:rtl/>
          <w:lang w:bidi="ar-LB"/>
        </w:rPr>
      </w:pPr>
      <w:r>
        <w:rPr>
          <w:rFonts w:cs="Simplified Arabic" w:hint="cs"/>
          <w:sz w:val="32"/>
          <w:szCs w:val="32"/>
          <w:rtl/>
          <w:lang w:bidi="ar-LB"/>
        </w:rPr>
        <w:lastRenderedPageBreak/>
        <w:t>إنّ أشكال التواصل المعتمدة بين لبنان وعالم الانتشار هي إمّا رسمية وإمّا غير رسميّة.</w:t>
      </w:r>
    </w:p>
    <w:p w:rsidR="00000000" w:rsidRDefault="00587FA0">
      <w:pPr>
        <w:pStyle w:val="ListParagraph"/>
        <w:numPr>
          <w:ilvl w:val="0"/>
          <w:numId w:val="4"/>
        </w:numPr>
        <w:spacing w:line="240" w:lineRule="auto"/>
        <w:ind w:right="0"/>
        <w:jc w:val="both"/>
        <w:rPr>
          <w:rFonts w:cs="Simplified Arabic"/>
          <w:sz w:val="32"/>
          <w:szCs w:val="32"/>
          <w:rtl/>
          <w:lang w:bidi="ar-LB"/>
        </w:rPr>
      </w:pPr>
      <w:r>
        <w:rPr>
          <w:rFonts w:cs="Simplified Arabic" w:hint="cs"/>
          <w:sz w:val="32"/>
          <w:szCs w:val="32"/>
          <w:rtl/>
          <w:lang w:bidi="ar-LB"/>
        </w:rPr>
        <w:t>أشكال التواصل الرسمية: أدركت الحكومات اللبنانية المتعاقبة أهمية المنتشرين للبنان وذلك منذ فجر</w:t>
      </w:r>
      <w:r>
        <w:rPr>
          <w:rFonts w:cs="Simplified Arabic" w:hint="cs"/>
          <w:sz w:val="32"/>
          <w:szCs w:val="32"/>
          <w:rtl/>
          <w:lang w:bidi="ar-LB"/>
        </w:rPr>
        <w:t xml:space="preserve"> الاستقلال، فلم يخلُ بيانٌ وزاري أو خطاب هامّ من ذكرٍ لهم. ومن أوّل أعمال دولة الإستقلال تحويل "وزارة الخارجية اللبنانية" إلى "وزارة الخارجية والمغتربين" سنة 1946. وقد اهتمت الحكومات اللبنانية المتعاقبة بمؤتمرات المغتربين التي صارت ابتداءً من سنة 1950 تقلي</w:t>
      </w:r>
      <w:r>
        <w:rPr>
          <w:rFonts w:cs="Simplified Arabic" w:hint="cs"/>
          <w:sz w:val="32"/>
          <w:szCs w:val="32"/>
          <w:rtl/>
          <w:lang w:bidi="ar-LB"/>
        </w:rPr>
        <w:t>داً مستحباً. وقد تعددت السفارات والقنصليات في بلدان الانتشار خدمة لأبنائه هناك. وفي سنة 1993 أنشأ لبنان "وزارة المغتربين" التي اهتمت بعقد مؤتمرات اغترابية متنوعة وتنظيم زيارات إلى بلدان الاغتراب، وقد أعيد دمج هذه الوزارة بوزارة الخارجية والمغتربين سنة 2000</w:t>
      </w:r>
      <w:r>
        <w:rPr>
          <w:rFonts w:cs="Simplified Arabic" w:hint="cs"/>
          <w:sz w:val="32"/>
          <w:szCs w:val="32"/>
          <w:rtl/>
          <w:lang w:bidi="ar-LB"/>
        </w:rPr>
        <w:t>.</w:t>
      </w:r>
    </w:p>
    <w:p w:rsidR="00000000" w:rsidRDefault="00587FA0">
      <w:pPr>
        <w:pStyle w:val="ListParagraph"/>
        <w:numPr>
          <w:ilvl w:val="0"/>
          <w:numId w:val="4"/>
        </w:numPr>
        <w:spacing w:line="240" w:lineRule="auto"/>
        <w:ind w:right="0"/>
        <w:jc w:val="both"/>
        <w:rPr>
          <w:rFonts w:cs="Simplified Arabic"/>
          <w:sz w:val="32"/>
          <w:szCs w:val="32"/>
          <w:rtl/>
          <w:lang w:bidi="ar-LB"/>
        </w:rPr>
      </w:pPr>
      <w:r>
        <w:rPr>
          <w:rFonts w:cs="Simplified Arabic" w:hint="cs"/>
          <w:sz w:val="32"/>
          <w:szCs w:val="32"/>
          <w:rtl/>
          <w:lang w:bidi="ar-LB"/>
        </w:rPr>
        <w:t>أشكال التواصل غير الرسمية: أهم هذه الأشكال، الجامعة اللبنانية الثقافية في العالم، التي أنشأت عام 1960 بعد مرور حوالي مئة سنة على بداية الهجرة اللبنانية الحديثة، وقد اعترفت الدولة اللبنانية بالجامعة اللبنانية ممثلاً وحيداً للانتشار اللبناني. وأريد للجامعة</w:t>
      </w:r>
      <w:r>
        <w:rPr>
          <w:rFonts w:cs="Simplified Arabic" w:hint="cs"/>
          <w:sz w:val="32"/>
          <w:szCs w:val="32"/>
          <w:rtl/>
          <w:lang w:bidi="ar-LB"/>
        </w:rPr>
        <w:t xml:space="preserve">  أن تكون مؤسسة غير رسمية وغير حكومية وغير سياسية.</w:t>
      </w:r>
    </w:p>
    <w:p w:rsidR="00000000" w:rsidRDefault="00587FA0">
      <w:pPr>
        <w:pStyle w:val="ListParagraph"/>
        <w:spacing w:line="240" w:lineRule="auto"/>
        <w:ind w:left="1440"/>
        <w:jc w:val="both"/>
        <w:rPr>
          <w:rFonts w:cs="Simplified Arabic"/>
          <w:sz w:val="32"/>
          <w:szCs w:val="32"/>
          <w:rtl/>
          <w:lang w:bidi="ar-LB"/>
        </w:rPr>
      </w:pPr>
      <w:r>
        <w:rPr>
          <w:rFonts w:cs="Simplified Arabic" w:hint="cs"/>
          <w:sz w:val="32"/>
          <w:szCs w:val="32"/>
          <w:rtl/>
          <w:lang w:bidi="ar-LB"/>
        </w:rPr>
        <w:t>وقد قامت الجامعة بنشاطات إيجابية ولا سيّما المؤتمرات واللقاءات العديدة التي أحيتها في لبنان. ومن منجزاتها خلق تيّار داعم للوطن في أوساط المنتشرين والسعي إلى تقاربهم وجمع شملهم، وتنظيم زيارات الوفود الاغترا</w:t>
      </w:r>
      <w:r>
        <w:rPr>
          <w:rFonts w:cs="Simplified Arabic" w:hint="cs"/>
          <w:sz w:val="32"/>
          <w:szCs w:val="32"/>
          <w:rtl/>
          <w:lang w:bidi="ar-LB"/>
        </w:rPr>
        <w:t>بية إلى لبنان. ومن أشكال التواصل الأخرى زيارات المسؤولين اللبنانيين منذ الخمسينيات إلى عالم الانتشار.</w:t>
      </w:r>
    </w:p>
    <w:p w:rsidR="00000000" w:rsidRDefault="00587FA0">
      <w:pPr>
        <w:pStyle w:val="Heading1"/>
        <w:rPr>
          <w:rFonts w:hint="cs"/>
          <w:rtl/>
        </w:rPr>
      </w:pPr>
      <w:r>
        <w:rPr>
          <w:rFonts w:hint="cs"/>
          <w:rtl/>
        </w:rPr>
        <w:t>الوسائل العلمية للتواصل</w:t>
      </w:r>
    </w:p>
    <w:p w:rsidR="00000000" w:rsidRDefault="00587FA0">
      <w:pPr>
        <w:spacing w:line="240" w:lineRule="auto"/>
        <w:jc w:val="center"/>
        <w:rPr>
          <w:rFonts w:cs="Simplified Arabic" w:hint="cs"/>
          <w:b/>
          <w:bCs/>
          <w:sz w:val="36"/>
          <w:szCs w:val="36"/>
          <w:rtl/>
          <w:lang w:bidi="ar-LB"/>
        </w:rPr>
      </w:pPr>
    </w:p>
    <w:p w:rsidR="00000000" w:rsidRDefault="00587FA0">
      <w:pPr>
        <w:tabs>
          <w:tab w:val="left" w:pos="926"/>
        </w:tabs>
        <w:spacing w:line="240" w:lineRule="auto"/>
        <w:jc w:val="both"/>
        <w:rPr>
          <w:rFonts w:cs="Simplified Arabic"/>
          <w:sz w:val="32"/>
          <w:szCs w:val="32"/>
          <w:rtl/>
          <w:lang w:bidi="ar-LB"/>
        </w:rPr>
      </w:pPr>
      <w:r>
        <w:rPr>
          <w:rFonts w:cs="Simplified Arabic"/>
          <w:sz w:val="32"/>
          <w:szCs w:val="32"/>
          <w:rtl/>
          <w:lang w:bidi="ar-LB"/>
        </w:rPr>
        <w:lastRenderedPageBreak/>
        <w:tab/>
      </w:r>
      <w:r>
        <w:rPr>
          <w:rFonts w:cs="Simplified Arabic" w:hint="cs"/>
          <w:sz w:val="32"/>
          <w:szCs w:val="32"/>
          <w:rtl/>
          <w:lang w:bidi="ar-LB"/>
        </w:rPr>
        <w:t>إنّ علاقة لبنان بمغتربيه يجب أن تنطلق من سعي لإشتراكهم في الحياة العامّة ومنحهم حقوقهم، قبل مطالبتهم بتأدية واجباتهم تُجاه الوطن</w:t>
      </w:r>
      <w:r>
        <w:rPr>
          <w:rFonts w:cs="Simplified Arabic" w:hint="cs"/>
          <w:sz w:val="32"/>
          <w:szCs w:val="32"/>
          <w:rtl/>
          <w:lang w:bidi="ar-LB"/>
        </w:rPr>
        <w:t>، ومن هذه الحقوق:</w:t>
      </w:r>
    </w:p>
    <w:p w:rsidR="00000000" w:rsidRDefault="00587FA0">
      <w:pPr>
        <w:pStyle w:val="ListParagraph"/>
        <w:numPr>
          <w:ilvl w:val="0"/>
          <w:numId w:val="7"/>
        </w:numPr>
        <w:tabs>
          <w:tab w:val="left" w:pos="926"/>
        </w:tabs>
        <w:spacing w:line="240" w:lineRule="auto"/>
        <w:ind w:right="0"/>
        <w:jc w:val="both"/>
        <w:rPr>
          <w:rFonts w:cs="Simplified Arabic"/>
          <w:sz w:val="32"/>
          <w:szCs w:val="32"/>
          <w:rtl/>
          <w:lang w:bidi="ar-LB"/>
        </w:rPr>
      </w:pPr>
      <w:r>
        <w:rPr>
          <w:rFonts w:cs="Simplified Arabic" w:hint="cs"/>
          <w:sz w:val="32"/>
          <w:szCs w:val="32"/>
          <w:rtl/>
          <w:lang w:bidi="ar-LB"/>
        </w:rPr>
        <w:t>حق استرداد الجنسية، وحق الانتخاب وحق المشاركة في السياسة العامة، علماً أنّ المنتشرين قد تمثّلوا في المجلس الاقتصادي الاجتماعي 1996.</w:t>
      </w:r>
    </w:p>
    <w:p w:rsidR="00000000" w:rsidRDefault="00587FA0">
      <w:pPr>
        <w:pStyle w:val="ListParagraph"/>
        <w:numPr>
          <w:ilvl w:val="0"/>
          <w:numId w:val="7"/>
        </w:numPr>
        <w:tabs>
          <w:tab w:val="left" w:pos="926"/>
        </w:tabs>
        <w:spacing w:line="240" w:lineRule="auto"/>
        <w:ind w:right="0"/>
        <w:jc w:val="both"/>
        <w:rPr>
          <w:rFonts w:cs="Simplified Arabic"/>
          <w:sz w:val="32"/>
          <w:szCs w:val="32"/>
          <w:rtl/>
          <w:lang w:bidi="ar-LB"/>
        </w:rPr>
      </w:pPr>
      <w:r>
        <w:rPr>
          <w:rFonts w:cs="Simplified Arabic" w:hint="cs"/>
          <w:sz w:val="32"/>
          <w:szCs w:val="32"/>
          <w:rtl/>
          <w:lang w:bidi="ar-LB"/>
        </w:rPr>
        <w:t>تعليم المغتربين اللغة العربية التي أثبتت أنها رابطٌ وطني ثقافي بين المغترب ووطنه الأم إلى جانب علاقتها بال</w:t>
      </w:r>
      <w:r>
        <w:rPr>
          <w:rFonts w:cs="Simplified Arabic" w:hint="cs"/>
          <w:sz w:val="32"/>
          <w:szCs w:val="32"/>
          <w:rtl/>
          <w:lang w:bidi="ar-LB"/>
        </w:rPr>
        <w:t>تقاليد والعادات في لبنان، وتعلّم اللغة العربية يساعد مغتربينا في المحافظة على هويتهم الحضارية، ويكسر حاجز اللغة العميق لعملية التواصل مع الوطن. للذك فالمقترح هو التنسيق بين وزارة التربية الوطنية والمؤسسات الإغترابية وجامعة الدول العربية، لإحياء مدارس تعليم</w:t>
      </w:r>
      <w:r>
        <w:rPr>
          <w:rFonts w:cs="Simplified Arabic" w:hint="cs"/>
          <w:sz w:val="32"/>
          <w:szCs w:val="32"/>
          <w:rtl/>
          <w:lang w:bidi="ar-LB"/>
        </w:rPr>
        <w:t xml:space="preserve"> العربية في المغتربات وتأسيسي مدارس جديدة وتزويدها بالمدرسين وبالكتب وبالوسائل الفنية اللازمة.</w:t>
      </w:r>
    </w:p>
    <w:p w:rsidR="00000000" w:rsidRDefault="00587FA0">
      <w:pPr>
        <w:pStyle w:val="ListParagraph"/>
        <w:numPr>
          <w:ilvl w:val="0"/>
          <w:numId w:val="7"/>
        </w:numPr>
        <w:tabs>
          <w:tab w:val="left" w:pos="926"/>
        </w:tabs>
        <w:spacing w:line="240" w:lineRule="auto"/>
        <w:ind w:right="0"/>
        <w:jc w:val="both"/>
        <w:rPr>
          <w:rFonts w:cs="Simplified Arabic"/>
          <w:sz w:val="32"/>
          <w:szCs w:val="32"/>
          <w:rtl/>
          <w:lang w:bidi="ar-LB"/>
        </w:rPr>
      </w:pPr>
      <w:r>
        <w:rPr>
          <w:rFonts w:cs="Simplified Arabic" w:hint="cs"/>
          <w:sz w:val="32"/>
          <w:szCs w:val="32"/>
          <w:rtl/>
          <w:lang w:bidi="ar-LB"/>
        </w:rPr>
        <w:t xml:space="preserve">تنظيم جولات وزيارات للمسؤولين اللبنانيين إلى دول الانتشار اللبناني لتفقّد احوال الجاليات المنتشرة هناك وتفعيل علاقتها بلبنان على أن تشمل تلك الزيارات الدول التي </w:t>
      </w:r>
      <w:r>
        <w:rPr>
          <w:rFonts w:cs="Simplified Arabic" w:hint="cs"/>
          <w:sz w:val="32"/>
          <w:szCs w:val="32"/>
          <w:rtl/>
          <w:lang w:bidi="ar-LB"/>
        </w:rPr>
        <w:t>يعاني فيها المغتربون بعض الصعوبات، بعض الدول الإفريقية مثلاً.</w:t>
      </w:r>
    </w:p>
    <w:p w:rsidR="00000000" w:rsidRDefault="00587FA0">
      <w:pPr>
        <w:pStyle w:val="ListParagraph"/>
        <w:numPr>
          <w:ilvl w:val="0"/>
          <w:numId w:val="7"/>
        </w:numPr>
        <w:tabs>
          <w:tab w:val="left" w:pos="926"/>
        </w:tabs>
        <w:spacing w:line="240" w:lineRule="auto"/>
        <w:ind w:right="0"/>
        <w:jc w:val="both"/>
        <w:rPr>
          <w:rFonts w:cs="Simplified Arabic"/>
          <w:sz w:val="32"/>
          <w:szCs w:val="32"/>
          <w:rtl/>
          <w:lang w:bidi="ar-LB"/>
        </w:rPr>
      </w:pPr>
      <w:r>
        <w:rPr>
          <w:rFonts w:cs="Simplified Arabic" w:hint="cs"/>
          <w:sz w:val="32"/>
          <w:szCs w:val="32"/>
          <w:rtl/>
          <w:lang w:bidi="ar-LB"/>
        </w:rPr>
        <w:t>إيجدا الشروط القانونية المشجعة للغتربين على المشاركة بالمشاريع الاقتصادية في لبنان فالمغتربون شركاء في عملية إعادة إعمار الوطن وتنميته، والدولة مطالبة بإرساء قواعد هذه الشراكة وتحديد الحوافز للإ</w:t>
      </w:r>
      <w:r>
        <w:rPr>
          <w:rFonts w:cs="Simplified Arabic" w:hint="cs"/>
          <w:sz w:val="32"/>
          <w:szCs w:val="32"/>
          <w:rtl/>
          <w:lang w:bidi="ar-LB"/>
        </w:rPr>
        <w:t>ستثمار.</w:t>
      </w:r>
    </w:p>
    <w:p w:rsidR="00000000" w:rsidRDefault="00587FA0">
      <w:pPr>
        <w:pStyle w:val="ListParagraph"/>
        <w:numPr>
          <w:ilvl w:val="0"/>
          <w:numId w:val="7"/>
        </w:numPr>
        <w:tabs>
          <w:tab w:val="left" w:pos="926"/>
        </w:tabs>
        <w:spacing w:line="240" w:lineRule="auto"/>
        <w:ind w:right="0"/>
        <w:jc w:val="both"/>
        <w:rPr>
          <w:rFonts w:cs="Simplified Arabic"/>
          <w:sz w:val="32"/>
          <w:szCs w:val="32"/>
          <w:rtl/>
          <w:lang w:bidi="ar-LB"/>
        </w:rPr>
      </w:pPr>
      <w:r>
        <w:rPr>
          <w:rFonts w:cs="Simplified Arabic" w:hint="cs"/>
          <w:sz w:val="32"/>
          <w:szCs w:val="32"/>
          <w:rtl/>
          <w:lang w:bidi="ar-LB"/>
        </w:rPr>
        <w:t xml:space="preserve">تشجيع إقامة المؤتمرات والمخيمات الاعترابية المتنوعة على أرض لبنان وتنظيم رحلات جوية إلى لبنان بأسعار مخفضة للمغتربين مما </w:t>
      </w:r>
      <w:r>
        <w:rPr>
          <w:rFonts w:cs="Simplified Arabic" w:hint="cs"/>
          <w:sz w:val="32"/>
          <w:szCs w:val="32"/>
          <w:rtl/>
          <w:lang w:bidi="ar-LB"/>
        </w:rPr>
        <w:lastRenderedPageBreak/>
        <w:t>يؤدي إلى تعرّف المتحدّرين وخصوصاً الاجيال الشابة على وطن آبائهم وأجدادهم وتقوية علاقتهم به.</w:t>
      </w:r>
    </w:p>
    <w:p w:rsidR="00000000" w:rsidRDefault="00587FA0">
      <w:pPr>
        <w:pStyle w:val="ListParagraph"/>
        <w:numPr>
          <w:ilvl w:val="0"/>
          <w:numId w:val="7"/>
        </w:numPr>
        <w:tabs>
          <w:tab w:val="left" w:pos="926"/>
        </w:tabs>
        <w:spacing w:line="240" w:lineRule="auto"/>
        <w:ind w:right="0"/>
        <w:jc w:val="both"/>
        <w:rPr>
          <w:rFonts w:cs="Simplified Arabic"/>
          <w:sz w:val="32"/>
          <w:szCs w:val="32"/>
          <w:rtl/>
          <w:lang w:bidi="ar-LB"/>
        </w:rPr>
      </w:pPr>
      <w:r>
        <w:rPr>
          <w:rFonts w:cs="Simplified Arabic" w:hint="cs"/>
          <w:sz w:val="32"/>
          <w:szCs w:val="32"/>
          <w:rtl/>
          <w:lang w:bidi="ar-LB"/>
        </w:rPr>
        <w:t>تكريم المبدعين من أبناء الانتشار في</w:t>
      </w:r>
      <w:r>
        <w:rPr>
          <w:rFonts w:cs="Simplified Arabic" w:hint="cs"/>
          <w:sz w:val="32"/>
          <w:szCs w:val="32"/>
          <w:rtl/>
          <w:lang w:bidi="ar-LB"/>
        </w:rPr>
        <w:t xml:space="preserve"> لبنان وإنشاء مكتبة العالم اللبناني بحيث تضم مؤلفات المنتشرين وتراثهم الادبي والعلمي والإعلامي والفكري والفني.</w:t>
      </w:r>
    </w:p>
    <w:p w:rsidR="00000000" w:rsidRDefault="00587FA0">
      <w:pPr>
        <w:pStyle w:val="ListParagraph"/>
        <w:numPr>
          <w:ilvl w:val="0"/>
          <w:numId w:val="7"/>
        </w:numPr>
        <w:tabs>
          <w:tab w:val="left" w:pos="926"/>
        </w:tabs>
        <w:spacing w:line="240" w:lineRule="auto"/>
        <w:ind w:right="0"/>
        <w:jc w:val="both"/>
        <w:rPr>
          <w:rFonts w:cs="Simplified Arabic"/>
          <w:sz w:val="32"/>
          <w:szCs w:val="32"/>
          <w:rtl/>
          <w:lang w:bidi="ar-LB"/>
        </w:rPr>
      </w:pPr>
      <w:r>
        <w:rPr>
          <w:rFonts w:cs="Simplified Arabic" w:hint="cs"/>
          <w:sz w:val="32"/>
          <w:szCs w:val="32"/>
          <w:rtl/>
          <w:lang w:bidi="ar-LB"/>
        </w:rPr>
        <w:t>دعم وسائل الاعلام الاغترابية الناطقة بالعربية وتزويدها بالمواد اللازمة لإعداد الأخبار أو التحقيقات عن لبنان.</w:t>
      </w:r>
    </w:p>
    <w:p w:rsidR="00000000" w:rsidRDefault="00587FA0">
      <w:pPr>
        <w:pStyle w:val="ListParagraph"/>
        <w:numPr>
          <w:ilvl w:val="0"/>
          <w:numId w:val="7"/>
        </w:numPr>
        <w:tabs>
          <w:tab w:val="left" w:pos="926"/>
        </w:tabs>
        <w:spacing w:line="240" w:lineRule="auto"/>
        <w:ind w:right="0"/>
        <w:jc w:val="both"/>
        <w:rPr>
          <w:rFonts w:cs="Simplified Arabic"/>
          <w:sz w:val="32"/>
          <w:szCs w:val="32"/>
          <w:rtl/>
          <w:lang w:bidi="ar-LB"/>
        </w:rPr>
      </w:pPr>
      <w:r>
        <w:rPr>
          <w:rFonts w:cs="Simplified Arabic" w:hint="cs"/>
          <w:sz w:val="32"/>
          <w:szCs w:val="32"/>
          <w:rtl/>
          <w:lang w:bidi="ar-LB"/>
        </w:rPr>
        <w:t>تقوية وسائل الإعلام الرسمي المرئية و</w:t>
      </w:r>
      <w:r>
        <w:rPr>
          <w:rFonts w:cs="Simplified Arabic" w:hint="cs"/>
          <w:sz w:val="32"/>
          <w:szCs w:val="32"/>
          <w:rtl/>
          <w:lang w:bidi="ar-LB"/>
        </w:rPr>
        <w:t>المسموعة والمكتوبة والالكترونية لتصل إلى بلدان الإغتراب، وإعداد برامج خاصة للمنتشرين تبث عبر القنوات الفضائية اللبنانية، والصفحات الالكترونية وتفعيل التواصل الاعلامي عبر دائرة العمل الخارجي والمغتربين في مديرية الدراسات والمنشورات اللبنانية في وزارة الاعلا</w:t>
      </w:r>
      <w:r>
        <w:rPr>
          <w:rFonts w:cs="Simplified Arabic" w:hint="cs"/>
          <w:sz w:val="32"/>
          <w:szCs w:val="32"/>
          <w:rtl/>
          <w:lang w:bidi="ar-LB"/>
        </w:rPr>
        <w:t>م.</w:t>
      </w:r>
    </w:p>
    <w:p w:rsidR="00587FA0" w:rsidRDefault="00587FA0">
      <w:pPr>
        <w:pStyle w:val="ListParagraph"/>
        <w:numPr>
          <w:ilvl w:val="0"/>
          <w:numId w:val="7"/>
        </w:numPr>
        <w:tabs>
          <w:tab w:val="left" w:pos="926"/>
        </w:tabs>
        <w:spacing w:line="240" w:lineRule="auto"/>
        <w:ind w:right="0"/>
        <w:jc w:val="both"/>
        <w:rPr>
          <w:rFonts w:cs="Simplified Arabic" w:hint="cs"/>
          <w:sz w:val="32"/>
          <w:szCs w:val="32"/>
        </w:rPr>
      </w:pPr>
      <w:r>
        <w:rPr>
          <w:rFonts w:cs="Simplified Arabic" w:hint="cs"/>
          <w:sz w:val="32"/>
          <w:szCs w:val="32"/>
          <w:rtl/>
          <w:lang w:bidi="ar-LB"/>
        </w:rPr>
        <w:t>تفعيل المؤسسات الإغترابية ومنها الجامعة "اللبنانية الثقافية في العالم" للدفاع عن قضايا لبنان والمنتشرين وتمتين الصلات فيما بينهم.</w:t>
      </w:r>
    </w:p>
    <w:sectPr w:rsidR="00587FA0">
      <w:footerReference w:type="default" r:id="rId7"/>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FA0" w:rsidRDefault="00587FA0">
      <w:pPr>
        <w:spacing w:after="0" w:line="240" w:lineRule="auto"/>
        <w:rPr>
          <w:rFonts w:ascii="Arial" w:hAnsi="Arial"/>
          <w:rtl/>
        </w:rPr>
      </w:pPr>
      <w:r>
        <w:rPr>
          <w:rFonts w:ascii="Arial" w:hAnsi="Arial"/>
        </w:rPr>
        <w:separator/>
      </w:r>
    </w:p>
  </w:endnote>
  <w:endnote w:type="continuationSeparator" w:id="0">
    <w:p w:rsidR="00587FA0" w:rsidRDefault="00587FA0">
      <w:pPr>
        <w:spacing w:after="0" w:line="240" w:lineRule="auto"/>
        <w:rPr>
          <w:rFonts w:ascii="Arial" w:hAnsi="Arial"/>
          <w:rtl/>
        </w:rPr>
      </w:pPr>
      <w:r>
        <w:rPr>
          <w:rFonts w:ascii="Arial" w:hAnsi="Arial"/>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87FA0">
    <w:pPr>
      <w:pStyle w:val="Footer"/>
      <w:jc w:val="center"/>
      <w:rPr>
        <w:rFonts w:ascii="Arial" w:hAnsi="Arial"/>
        <w:rtl/>
      </w:rPr>
    </w:pPr>
    <w:r>
      <w:fldChar w:fldCharType="begin"/>
    </w:r>
    <w:r>
      <w:instrText xml:space="preserve"> PAGE   \* MERGEFORMAT </w:instrText>
    </w:r>
    <w:r>
      <w:fldChar w:fldCharType="separate"/>
    </w:r>
    <w:r w:rsidR="00655F62" w:rsidRPr="00655F62">
      <w:rPr>
        <w:rFonts w:ascii="Arial" w:hAnsi="Arial"/>
        <w:noProof/>
        <w:rtl/>
      </w:rPr>
      <w:t>3</w:t>
    </w:r>
    <w:r>
      <w:fldChar w:fldCharType="end"/>
    </w:r>
  </w:p>
  <w:p w:rsidR="00000000" w:rsidRDefault="00587FA0">
    <w:pPr>
      <w:pStyle w:val="Footer"/>
      <w:rPr>
        <w:rFonts w:ascii="Arial" w:hAnsi="Arial"/>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FA0" w:rsidRDefault="00587FA0">
      <w:pPr>
        <w:spacing w:after="0" w:line="240" w:lineRule="auto"/>
        <w:rPr>
          <w:rFonts w:ascii="Arial" w:hAnsi="Arial"/>
          <w:rtl/>
        </w:rPr>
      </w:pPr>
      <w:r>
        <w:rPr>
          <w:rFonts w:ascii="Arial" w:hAnsi="Arial"/>
        </w:rPr>
        <w:separator/>
      </w:r>
    </w:p>
  </w:footnote>
  <w:footnote w:type="continuationSeparator" w:id="0">
    <w:p w:rsidR="00587FA0" w:rsidRDefault="00587FA0">
      <w:pPr>
        <w:spacing w:after="0" w:line="240" w:lineRule="auto"/>
        <w:rPr>
          <w:rFonts w:ascii="Arial" w:hAnsi="Arial"/>
          <w:rtl/>
        </w:rPr>
      </w:pPr>
      <w:r>
        <w:rPr>
          <w:rFonts w:ascii="Arial" w:hAnsi="Arial"/>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C"/>
    <w:multiLevelType w:val="hybridMultilevel"/>
    <w:tmpl w:val="8F9E122C"/>
    <w:lvl w:ilvl="0" w:tplc="23306E10">
      <w:numFmt w:val="bullet"/>
      <w:lvlText w:val="-"/>
      <w:lvlJc w:val="left"/>
      <w:pPr>
        <w:ind w:left="1440" w:right="1440" w:hanging="360"/>
      </w:pPr>
      <w:rPr>
        <w:rFonts w:ascii="Arial" w:eastAsia="Times New Roman" w:hAnsi="Arial" w:hint="default"/>
      </w:rPr>
    </w:lvl>
    <w:lvl w:ilvl="1" w:tplc="04090003">
      <w:start w:val="1"/>
      <w:numFmt w:val="bullet"/>
      <w:lvlText w:val="o"/>
      <w:lvlJc w:val="left"/>
      <w:pPr>
        <w:ind w:left="2160" w:right="2160" w:hanging="360"/>
      </w:pPr>
      <w:rPr>
        <w:rFonts w:ascii="Courier New" w:hAnsi="Courier New" w:cs="Courier New" w:hint="default"/>
      </w:rPr>
    </w:lvl>
    <w:lvl w:ilvl="2" w:tplc="04090005">
      <w:start w:val="1"/>
      <w:numFmt w:val="bullet"/>
      <w:lvlText w:val=""/>
      <w:lvlJc w:val="left"/>
      <w:pPr>
        <w:ind w:left="2880" w:right="2880" w:hanging="360"/>
      </w:pPr>
      <w:rPr>
        <w:rFonts w:ascii="Wingdings" w:hAnsi="Wingdings" w:cs="Times New Roman" w:hint="default"/>
      </w:rPr>
    </w:lvl>
    <w:lvl w:ilvl="3" w:tplc="04090001">
      <w:start w:val="1"/>
      <w:numFmt w:val="bullet"/>
      <w:lvlText w:val=""/>
      <w:lvlJc w:val="left"/>
      <w:pPr>
        <w:ind w:left="3600" w:right="3600" w:hanging="360"/>
      </w:pPr>
      <w:rPr>
        <w:rFonts w:ascii="Symbol" w:hAnsi="Symbol" w:cs="Times New Roman" w:hint="default"/>
      </w:rPr>
    </w:lvl>
    <w:lvl w:ilvl="4" w:tplc="04090003">
      <w:start w:val="1"/>
      <w:numFmt w:val="bullet"/>
      <w:lvlText w:val="o"/>
      <w:lvlJc w:val="left"/>
      <w:pPr>
        <w:ind w:left="4320" w:right="4320" w:hanging="360"/>
      </w:pPr>
      <w:rPr>
        <w:rFonts w:ascii="Courier New" w:hAnsi="Courier New" w:cs="Courier New" w:hint="default"/>
      </w:rPr>
    </w:lvl>
    <w:lvl w:ilvl="5" w:tplc="04090005">
      <w:start w:val="1"/>
      <w:numFmt w:val="bullet"/>
      <w:lvlText w:val=""/>
      <w:lvlJc w:val="left"/>
      <w:pPr>
        <w:ind w:left="5040" w:right="5040" w:hanging="360"/>
      </w:pPr>
      <w:rPr>
        <w:rFonts w:ascii="Wingdings" w:hAnsi="Wingdings" w:cs="Times New Roman" w:hint="default"/>
      </w:rPr>
    </w:lvl>
    <w:lvl w:ilvl="6" w:tplc="04090001">
      <w:start w:val="1"/>
      <w:numFmt w:val="bullet"/>
      <w:lvlText w:val=""/>
      <w:lvlJc w:val="left"/>
      <w:pPr>
        <w:ind w:left="5760" w:right="5760" w:hanging="360"/>
      </w:pPr>
      <w:rPr>
        <w:rFonts w:ascii="Symbol" w:hAnsi="Symbol" w:cs="Times New Roman" w:hint="default"/>
      </w:rPr>
    </w:lvl>
    <w:lvl w:ilvl="7" w:tplc="04090003">
      <w:start w:val="1"/>
      <w:numFmt w:val="bullet"/>
      <w:lvlText w:val="o"/>
      <w:lvlJc w:val="left"/>
      <w:pPr>
        <w:ind w:left="6480" w:right="6480" w:hanging="360"/>
      </w:pPr>
      <w:rPr>
        <w:rFonts w:ascii="Courier New" w:hAnsi="Courier New" w:cs="Courier New" w:hint="default"/>
      </w:rPr>
    </w:lvl>
    <w:lvl w:ilvl="8" w:tplc="04090005">
      <w:start w:val="1"/>
      <w:numFmt w:val="bullet"/>
      <w:lvlText w:val=""/>
      <w:lvlJc w:val="left"/>
      <w:pPr>
        <w:ind w:left="7200" w:right="7200" w:hanging="360"/>
      </w:pPr>
      <w:rPr>
        <w:rFonts w:ascii="Wingdings" w:hAnsi="Wingdings" w:cs="Times New Roman" w:hint="default"/>
      </w:rPr>
    </w:lvl>
  </w:abstractNum>
  <w:abstractNum w:abstractNumId="1">
    <w:nsid w:val="060D4C48"/>
    <w:multiLevelType w:val="hybridMultilevel"/>
    <w:tmpl w:val="607E4002"/>
    <w:lvl w:ilvl="0" w:tplc="0409000F">
      <w:start w:val="1"/>
      <w:numFmt w:val="decimal"/>
      <w:lvlText w:val="%1."/>
      <w:lvlJc w:val="left"/>
      <w:pPr>
        <w:ind w:left="1440" w:right="1440" w:hanging="360"/>
      </w:pPr>
      <w:rPr>
        <w:rFonts w:ascii="Times New Roman" w:hAnsi="Times New Roman" w:cs="Times New Roman"/>
      </w:rPr>
    </w:lvl>
    <w:lvl w:ilvl="1" w:tplc="04090019">
      <w:start w:val="1"/>
      <w:numFmt w:val="lowerLetter"/>
      <w:lvlText w:val="%2."/>
      <w:lvlJc w:val="left"/>
      <w:pPr>
        <w:ind w:left="2160" w:right="2160" w:hanging="360"/>
      </w:pPr>
      <w:rPr>
        <w:rFonts w:ascii="Times New Roman" w:hAnsi="Times New Roman" w:cs="Times New Roman"/>
      </w:rPr>
    </w:lvl>
    <w:lvl w:ilvl="2" w:tplc="0409001B">
      <w:start w:val="1"/>
      <w:numFmt w:val="lowerRoman"/>
      <w:lvlText w:val="%3."/>
      <w:lvlJc w:val="right"/>
      <w:pPr>
        <w:ind w:left="2880" w:right="2880" w:hanging="180"/>
      </w:pPr>
      <w:rPr>
        <w:rFonts w:ascii="Times New Roman" w:hAnsi="Times New Roman" w:cs="Times New Roman"/>
      </w:rPr>
    </w:lvl>
    <w:lvl w:ilvl="3" w:tplc="0409000F">
      <w:start w:val="1"/>
      <w:numFmt w:val="decimal"/>
      <w:lvlText w:val="%4."/>
      <w:lvlJc w:val="left"/>
      <w:pPr>
        <w:ind w:left="3600" w:right="3600" w:hanging="360"/>
      </w:pPr>
      <w:rPr>
        <w:rFonts w:ascii="Times New Roman" w:hAnsi="Times New Roman" w:cs="Times New Roman"/>
      </w:rPr>
    </w:lvl>
    <w:lvl w:ilvl="4" w:tplc="04090019">
      <w:start w:val="1"/>
      <w:numFmt w:val="lowerLetter"/>
      <w:lvlText w:val="%5."/>
      <w:lvlJc w:val="left"/>
      <w:pPr>
        <w:ind w:left="4320" w:right="4320" w:hanging="360"/>
      </w:pPr>
      <w:rPr>
        <w:rFonts w:ascii="Times New Roman" w:hAnsi="Times New Roman" w:cs="Times New Roman"/>
      </w:rPr>
    </w:lvl>
    <w:lvl w:ilvl="5" w:tplc="0409001B">
      <w:start w:val="1"/>
      <w:numFmt w:val="lowerRoman"/>
      <w:lvlText w:val="%6."/>
      <w:lvlJc w:val="right"/>
      <w:pPr>
        <w:ind w:left="5040" w:right="5040" w:hanging="180"/>
      </w:pPr>
      <w:rPr>
        <w:rFonts w:ascii="Times New Roman" w:hAnsi="Times New Roman" w:cs="Times New Roman"/>
      </w:rPr>
    </w:lvl>
    <w:lvl w:ilvl="6" w:tplc="0409000F">
      <w:start w:val="1"/>
      <w:numFmt w:val="decimal"/>
      <w:lvlText w:val="%7."/>
      <w:lvlJc w:val="left"/>
      <w:pPr>
        <w:ind w:left="5760" w:right="5760" w:hanging="360"/>
      </w:pPr>
      <w:rPr>
        <w:rFonts w:ascii="Times New Roman" w:hAnsi="Times New Roman" w:cs="Times New Roman"/>
      </w:rPr>
    </w:lvl>
    <w:lvl w:ilvl="7" w:tplc="04090019">
      <w:start w:val="1"/>
      <w:numFmt w:val="lowerLetter"/>
      <w:lvlText w:val="%8."/>
      <w:lvlJc w:val="left"/>
      <w:pPr>
        <w:ind w:left="6480" w:right="6480" w:hanging="360"/>
      </w:pPr>
      <w:rPr>
        <w:rFonts w:ascii="Times New Roman" w:hAnsi="Times New Roman" w:cs="Times New Roman"/>
      </w:rPr>
    </w:lvl>
    <w:lvl w:ilvl="8" w:tplc="0409001B">
      <w:start w:val="1"/>
      <w:numFmt w:val="lowerRoman"/>
      <w:lvlText w:val="%9."/>
      <w:lvlJc w:val="right"/>
      <w:pPr>
        <w:ind w:left="7200" w:right="7200" w:hanging="180"/>
      </w:pPr>
      <w:rPr>
        <w:rFonts w:ascii="Times New Roman" w:hAnsi="Times New Roman" w:cs="Times New Roman"/>
      </w:rPr>
    </w:lvl>
  </w:abstractNum>
  <w:abstractNum w:abstractNumId="2">
    <w:nsid w:val="159244A5"/>
    <w:multiLevelType w:val="hybridMultilevel"/>
    <w:tmpl w:val="767036E4"/>
    <w:lvl w:ilvl="0" w:tplc="04090001">
      <w:start w:val="1"/>
      <w:numFmt w:val="bullet"/>
      <w:lvlText w:val=""/>
      <w:lvlJc w:val="left"/>
      <w:pPr>
        <w:ind w:left="720" w:right="720" w:hanging="360"/>
      </w:pPr>
      <w:rPr>
        <w:rFonts w:ascii="Symbol" w:hAnsi="Symbol"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3">
    <w:nsid w:val="1D270B70"/>
    <w:multiLevelType w:val="hybridMultilevel"/>
    <w:tmpl w:val="1730E2E8"/>
    <w:lvl w:ilvl="0" w:tplc="04010007">
      <w:start w:val="1"/>
      <w:numFmt w:val="bullet"/>
      <w:lvlText w:val=""/>
      <w:lvlJc w:val="left"/>
      <w:pPr>
        <w:tabs>
          <w:tab w:val="num" w:pos="720"/>
        </w:tabs>
        <w:ind w:left="720" w:right="720" w:hanging="360"/>
      </w:pPr>
      <w:rPr>
        <w:rFonts w:ascii="Wingdings" w:hAnsi="Wingdings" w:hint="default"/>
        <w:sz w:val="16"/>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26750E5C"/>
    <w:multiLevelType w:val="hybridMultilevel"/>
    <w:tmpl w:val="13ECC1E8"/>
    <w:lvl w:ilvl="0" w:tplc="0409000F">
      <w:start w:val="1"/>
      <w:numFmt w:val="decimal"/>
      <w:lvlText w:val="%1."/>
      <w:lvlJc w:val="left"/>
      <w:pPr>
        <w:ind w:left="720" w:right="720" w:hanging="360"/>
      </w:pPr>
      <w:rPr>
        <w:rFonts w:ascii="Times New Roman" w:hAnsi="Times New Roman" w:cs="Times New Roman"/>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5">
    <w:nsid w:val="2703661A"/>
    <w:multiLevelType w:val="hybridMultilevel"/>
    <w:tmpl w:val="C27220BC"/>
    <w:lvl w:ilvl="0" w:tplc="06E4A030">
      <w:start w:val="1"/>
      <w:numFmt w:val="decimal"/>
      <w:lvlText w:val="%1-"/>
      <w:lvlJc w:val="left"/>
      <w:pPr>
        <w:ind w:left="720" w:right="720" w:hanging="360"/>
      </w:pPr>
      <w:rPr>
        <w:rFonts w:ascii="Times New Roman" w:hAnsi="Times New Roman" w:cs="Times New Roman" w:hint="default"/>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6">
    <w:nsid w:val="28074960"/>
    <w:multiLevelType w:val="hybridMultilevel"/>
    <w:tmpl w:val="C5A03986"/>
    <w:lvl w:ilvl="0" w:tplc="2946DBC6">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336A1DC0"/>
    <w:multiLevelType w:val="hybridMultilevel"/>
    <w:tmpl w:val="E91A4B6E"/>
    <w:lvl w:ilvl="0" w:tplc="0409000F">
      <w:start w:val="1"/>
      <w:numFmt w:val="decimal"/>
      <w:lvlText w:val="%1."/>
      <w:lvlJc w:val="left"/>
      <w:pPr>
        <w:ind w:left="720" w:right="720" w:hanging="360"/>
      </w:pPr>
      <w:rPr>
        <w:rFonts w:ascii="Times New Roman" w:hAnsi="Times New Roman" w:cs="Times New Roman"/>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8">
    <w:nsid w:val="408C7624"/>
    <w:multiLevelType w:val="hybridMultilevel"/>
    <w:tmpl w:val="B87AD3C4"/>
    <w:lvl w:ilvl="0" w:tplc="23306E10">
      <w:numFmt w:val="bullet"/>
      <w:lvlText w:val="-"/>
      <w:lvlJc w:val="left"/>
      <w:pPr>
        <w:ind w:left="720" w:right="720" w:hanging="360"/>
      </w:pPr>
      <w:rPr>
        <w:rFonts w:ascii="Arial" w:eastAsia="Times New Roman" w:hAnsi="Arial"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9">
    <w:nsid w:val="4D185A16"/>
    <w:multiLevelType w:val="hybridMultilevel"/>
    <w:tmpl w:val="8104F4B4"/>
    <w:lvl w:ilvl="0" w:tplc="0409000F">
      <w:start w:val="1"/>
      <w:numFmt w:val="decimal"/>
      <w:lvlText w:val="%1."/>
      <w:lvlJc w:val="left"/>
      <w:pPr>
        <w:ind w:left="1440" w:right="1440" w:hanging="360"/>
      </w:pPr>
      <w:rPr>
        <w:rFonts w:ascii="Times New Roman" w:hAnsi="Times New Roman" w:cs="Times New Roman"/>
      </w:rPr>
    </w:lvl>
    <w:lvl w:ilvl="1" w:tplc="04090019">
      <w:start w:val="1"/>
      <w:numFmt w:val="lowerLetter"/>
      <w:lvlText w:val="%2."/>
      <w:lvlJc w:val="left"/>
      <w:pPr>
        <w:ind w:left="2160" w:right="2160" w:hanging="360"/>
      </w:pPr>
      <w:rPr>
        <w:rFonts w:ascii="Times New Roman" w:hAnsi="Times New Roman" w:cs="Times New Roman"/>
      </w:rPr>
    </w:lvl>
    <w:lvl w:ilvl="2" w:tplc="0409001B">
      <w:start w:val="1"/>
      <w:numFmt w:val="lowerRoman"/>
      <w:lvlText w:val="%3."/>
      <w:lvlJc w:val="right"/>
      <w:pPr>
        <w:ind w:left="2880" w:right="2880" w:hanging="180"/>
      </w:pPr>
      <w:rPr>
        <w:rFonts w:ascii="Times New Roman" w:hAnsi="Times New Roman" w:cs="Times New Roman"/>
      </w:rPr>
    </w:lvl>
    <w:lvl w:ilvl="3" w:tplc="0409000F">
      <w:start w:val="1"/>
      <w:numFmt w:val="decimal"/>
      <w:lvlText w:val="%4."/>
      <w:lvlJc w:val="left"/>
      <w:pPr>
        <w:ind w:left="3600" w:right="3600" w:hanging="360"/>
      </w:pPr>
      <w:rPr>
        <w:rFonts w:ascii="Times New Roman" w:hAnsi="Times New Roman" w:cs="Times New Roman"/>
      </w:rPr>
    </w:lvl>
    <w:lvl w:ilvl="4" w:tplc="04090019">
      <w:start w:val="1"/>
      <w:numFmt w:val="lowerLetter"/>
      <w:lvlText w:val="%5."/>
      <w:lvlJc w:val="left"/>
      <w:pPr>
        <w:ind w:left="4320" w:right="4320" w:hanging="360"/>
      </w:pPr>
      <w:rPr>
        <w:rFonts w:ascii="Times New Roman" w:hAnsi="Times New Roman" w:cs="Times New Roman"/>
      </w:rPr>
    </w:lvl>
    <w:lvl w:ilvl="5" w:tplc="0409001B">
      <w:start w:val="1"/>
      <w:numFmt w:val="lowerRoman"/>
      <w:lvlText w:val="%6."/>
      <w:lvlJc w:val="right"/>
      <w:pPr>
        <w:ind w:left="5040" w:right="5040" w:hanging="180"/>
      </w:pPr>
      <w:rPr>
        <w:rFonts w:ascii="Times New Roman" w:hAnsi="Times New Roman" w:cs="Times New Roman"/>
      </w:rPr>
    </w:lvl>
    <w:lvl w:ilvl="6" w:tplc="0409000F">
      <w:start w:val="1"/>
      <w:numFmt w:val="decimal"/>
      <w:lvlText w:val="%7."/>
      <w:lvlJc w:val="left"/>
      <w:pPr>
        <w:ind w:left="5760" w:right="5760" w:hanging="360"/>
      </w:pPr>
      <w:rPr>
        <w:rFonts w:ascii="Times New Roman" w:hAnsi="Times New Roman" w:cs="Times New Roman"/>
      </w:rPr>
    </w:lvl>
    <w:lvl w:ilvl="7" w:tplc="04090019">
      <w:start w:val="1"/>
      <w:numFmt w:val="lowerLetter"/>
      <w:lvlText w:val="%8."/>
      <w:lvlJc w:val="left"/>
      <w:pPr>
        <w:ind w:left="6480" w:right="6480" w:hanging="360"/>
      </w:pPr>
      <w:rPr>
        <w:rFonts w:ascii="Times New Roman" w:hAnsi="Times New Roman" w:cs="Times New Roman"/>
      </w:rPr>
    </w:lvl>
    <w:lvl w:ilvl="8" w:tplc="0409001B">
      <w:start w:val="1"/>
      <w:numFmt w:val="lowerRoman"/>
      <w:lvlText w:val="%9."/>
      <w:lvlJc w:val="right"/>
      <w:pPr>
        <w:ind w:left="7200" w:right="7200" w:hanging="180"/>
      </w:pPr>
      <w:rPr>
        <w:rFonts w:ascii="Times New Roman" w:hAnsi="Times New Roman" w:cs="Times New Roman"/>
      </w:rPr>
    </w:lvl>
  </w:abstractNum>
  <w:abstractNum w:abstractNumId="10">
    <w:nsid w:val="6A202177"/>
    <w:multiLevelType w:val="hybridMultilevel"/>
    <w:tmpl w:val="71D0A89E"/>
    <w:lvl w:ilvl="0" w:tplc="23306E10">
      <w:numFmt w:val="bullet"/>
      <w:lvlText w:val="-"/>
      <w:lvlJc w:val="left"/>
      <w:pPr>
        <w:ind w:left="1440" w:right="1440" w:hanging="360"/>
      </w:pPr>
      <w:rPr>
        <w:rFonts w:ascii="Arial" w:eastAsia="Times New Roman" w:hAnsi="Arial" w:hint="default"/>
      </w:rPr>
    </w:lvl>
    <w:lvl w:ilvl="1" w:tplc="04090003">
      <w:start w:val="1"/>
      <w:numFmt w:val="bullet"/>
      <w:lvlText w:val="o"/>
      <w:lvlJc w:val="left"/>
      <w:pPr>
        <w:ind w:left="2160" w:right="2160" w:hanging="360"/>
      </w:pPr>
      <w:rPr>
        <w:rFonts w:ascii="Courier New" w:hAnsi="Courier New" w:cs="Courier New" w:hint="default"/>
      </w:rPr>
    </w:lvl>
    <w:lvl w:ilvl="2" w:tplc="04090005">
      <w:start w:val="1"/>
      <w:numFmt w:val="bullet"/>
      <w:lvlText w:val=""/>
      <w:lvlJc w:val="left"/>
      <w:pPr>
        <w:ind w:left="2880" w:right="2880" w:hanging="360"/>
      </w:pPr>
      <w:rPr>
        <w:rFonts w:ascii="Wingdings" w:hAnsi="Wingdings" w:cs="Times New Roman" w:hint="default"/>
      </w:rPr>
    </w:lvl>
    <w:lvl w:ilvl="3" w:tplc="04090001">
      <w:start w:val="1"/>
      <w:numFmt w:val="bullet"/>
      <w:lvlText w:val=""/>
      <w:lvlJc w:val="left"/>
      <w:pPr>
        <w:ind w:left="3600" w:right="3600" w:hanging="360"/>
      </w:pPr>
      <w:rPr>
        <w:rFonts w:ascii="Symbol" w:hAnsi="Symbol" w:cs="Times New Roman" w:hint="default"/>
      </w:rPr>
    </w:lvl>
    <w:lvl w:ilvl="4" w:tplc="04090003">
      <w:start w:val="1"/>
      <w:numFmt w:val="bullet"/>
      <w:lvlText w:val="o"/>
      <w:lvlJc w:val="left"/>
      <w:pPr>
        <w:ind w:left="4320" w:right="4320" w:hanging="360"/>
      </w:pPr>
      <w:rPr>
        <w:rFonts w:ascii="Courier New" w:hAnsi="Courier New" w:cs="Courier New" w:hint="default"/>
      </w:rPr>
    </w:lvl>
    <w:lvl w:ilvl="5" w:tplc="04090005">
      <w:start w:val="1"/>
      <w:numFmt w:val="bullet"/>
      <w:lvlText w:val=""/>
      <w:lvlJc w:val="left"/>
      <w:pPr>
        <w:ind w:left="5040" w:right="5040" w:hanging="360"/>
      </w:pPr>
      <w:rPr>
        <w:rFonts w:ascii="Wingdings" w:hAnsi="Wingdings" w:cs="Times New Roman" w:hint="default"/>
      </w:rPr>
    </w:lvl>
    <w:lvl w:ilvl="6" w:tplc="04090001">
      <w:start w:val="1"/>
      <w:numFmt w:val="bullet"/>
      <w:lvlText w:val=""/>
      <w:lvlJc w:val="left"/>
      <w:pPr>
        <w:ind w:left="5760" w:right="5760" w:hanging="360"/>
      </w:pPr>
      <w:rPr>
        <w:rFonts w:ascii="Symbol" w:hAnsi="Symbol" w:cs="Times New Roman" w:hint="default"/>
      </w:rPr>
    </w:lvl>
    <w:lvl w:ilvl="7" w:tplc="04090003">
      <w:start w:val="1"/>
      <w:numFmt w:val="bullet"/>
      <w:lvlText w:val="o"/>
      <w:lvlJc w:val="left"/>
      <w:pPr>
        <w:ind w:left="6480" w:right="6480" w:hanging="360"/>
      </w:pPr>
      <w:rPr>
        <w:rFonts w:ascii="Courier New" w:hAnsi="Courier New" w:cs="Courier New" w:hint="default"/>
      </w:rPr>
    </w:lvl>
    <w:lvl w:ilvl="8" w:tplc="04090005">
      <w:start w:val="1"/>
      <w:numFmt w:val="bullet"/>
      <w:lvlText w:val=""/>
      <w:lvlJc w:val="left"/>
      <w:pPr>
        <w:ind w:left="7200" w:right="7200" w:hanging="360"/>
      </w:pPr>
      <w:rPr>
        <w:rFonts w:ascii="Wingdings" w:hAnsi="Wingdings" w:cs="Times New Roman" w:hint="default"/>
      </w:rPr>
    </w:lvl>
  </w:abstractNum>
  <w:abstractNum w:abstractNumId="11">
    <w:nsid w:val="7B7A5D68"/>
    <w:multiLevelType w:val="hybridMultilevel"/>
    <w:tmpl w:val="630EA342"/>
    <w:lvl w:ilvl="0" w:tplc="0409000F">
      <w:start w:val="1"/>
      <w:numFmt w:val="decimal"/>
      <w:lvlText w:val="%1."/>
      <w:lvlJc w:val="left"/>
      <w:pPr>
        <w:ind w:left="1440" w:right="1440" w:hanging="360"/>
      </w:pPr>
      <w:rPr>
        <w:rFonts w:ascii="Times New Roman" w:hAnsi="Times New Roman" w:cs="Times New Roman"/>
      </w:rPr>
    </w:lvl>
    <w:lvl w:ilvl="1" w:tplc="04090019">
      <w:start w:val="1"/>
      <w:numFmt w:val="lowerLetter"/>
      <w:lvlText w:val="%2."/>
      <w:lvlJc w:val="left"/>
      <w:pPr>
        <w:ind w:left="2160" w:right="2160" w:hanging="360"/>
      </w:pPr>
      <w:rPr>
        <w:rFonts w:ascii="Times New Roman" w:hAnsi="Times New Roman" w:cs="Times New Roman"/>
      </w:rPr>
    </w:lvl>
    <w:lvl w:ilvl="2" w:tplc="0409001B">
      <w:start w:val="1"/>
      <w:numFmt w:val="lowerRoman"/>
      <w:lvlText w:val="%3."/>
      <w:lvlJc w:val="right"/>
      <w:pPr>
        <w:ind w:left="2880" w:right="2880" w:hanging="180"/>
      </w:pPr>
      <w:rPr>
        <w:rFonts w:ascii="Times New Roman" w:hAnsi="Times New Roman" w:cs="Times New Roman"/>
      </w:rPr>
    </w:lvl>
    <w:lvl w:ilvl="3" w:tplc="0409000F">
      <w:start w:val="1"/>
      <w:numFmt w:val="decimal"/>
      <w:lvlText w:val="%4."/>
      <w:lvlJc w:val="left"/>
      <w:pPr>
        <w:ind w:left="3600" w:right="3600" w:hanging="360"/>
      </w:pPr>
      <w:rPr>
        <w:rFonts w:ascii="Times New Roman" w:hAnsi="Times New Roman" w:cs="Times New Roman"/>
      </w:rPr>
    </w:lvl>
    <w:lvl w:ilvl="4" w:tplc="04090019">
      <w:start w:val="1"/>
      <w:numFmt w:val="lowerLetter"/>
      <w:lvlText w:val="%5."/>
      <w:lvlJc w:val="left"/>
      <w:pPr>
        <w:ind w:left="4320" w:right="4320" w:hanging="360"/>
      </w:pPr>
      <w:rPr>
        <w:rFonts w:ascii="Times New Roman" w:hAnsi="Times New Roman" w:cs="Times New Roman"/>
      </w:rPr>
    </w:lvl>
    <w:lvl w:ilvl="5" w:tplc="0409001B">
      <w:start w:val="1"/>
      <w:numFmt w:val="lowerRoman"/>
      <w:lvlText w:val="%6."/>
      <w:lvlJc w:val="right"/>
      <w:pPr>
        <w:ind w:left="5040" w:right="5040" w:hanging="180"/>
      </w:pPr>
      <w:rPr>
        <w:rFonts w:ascii="Times New Roman" w:hAnsi="Times New Roman" w:cs="Times New Roman"/>
      </w:rPr>
    </w:lvl>
    <w:lvl w:ilvl="6" w:tplc="0409000F">
      <w:start w:val="1"/>
      <w:numFmt w:val="decimal"/>
      <w:lvlText w:val="%7."/>
      <w:lvlJc w:val="left"/>
      <w:pPr>
        <w:ind w:left="5760" w:right="5760" w:hanging="360"/>
      </w:pPr>
      <w:rPr>
        <w:rFonts w:ascii="Times New Roman" w:hAnsi="Times New Roman" w:cs="Times New Roman"/>
      </w:rPr>
    </w:lvl>
    <w:lvl w:ilvl="7" w:tplc="04090019">
      <w:start w:val="1"/>
      <w:numFmt w:val="lowerLetter"/>
      <w:lvlText w:val="%8."/>
      <w:lvlJc w:val="left"/>
      <w:pPr>
        <w:ind w:left="6480" w:right="6480" w:hanging="360"/>
      </w:pPr>
      <w:rPr>
        <w:rFonts w:ascii="Times New Roman" w:hAnsi="Times New Roman" w:cs="Times New Roman"/>
      </w:rPr>
    </w:lvl>
    <w:lvl w:ilvl="8" w:tplc="0409001B">
      <w:start w:val="1"/>
      <w:numFmt w:val="lowerRoman"/>
      <w:lvlText w:val="%9."/>
      <w:lvlJc w:val="right"/>
      <w:pPr>
        <w:ind w:left="7200" w:right="7200" w:hanging="180"/>
      </w:pPr>
      <w:rPr>
        <w:rFonts w:ascii="Times New Roman" w:hAnsi="Times New Roman" w:cs="Times New Roman"/>
      </w:rPr>
    </w:lvl>
  </w:abstractNum>
  <w:abstractNum w:abstractNumId="12">
    <w:nsid w:val="7D7959B8"/>
    <w:multiLevelType w:val="hybridMultilevel"/>
    <w:tmpl w:val="F50EBB9A"/>
    <w:lvl w:ilvl="0" w:tplc="1BA29A7C">
      <w:numFmt w:val="bullet"/>
      <w:lvlText w:val="-"/>
      <w:lvlJc w:val="left"/>
      <w:pPr>
        <w:ind w:left="720" w:right="720" w:hanging="360"/>
      </w:pPr>
      <w:rPr>
        <w:rFonts w:ascii="Simplified Arabic" w:eastAsia="Times New Roman" w:hAnsi="Simplified Arabic"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num w:numId="1">
    <w:abstractNumId w:val="8"/>
  </w:num>
  <w:num w:numId="2">
    <w:abstractNumId w:val="10"/>
  </w:num>
  <w:num w:numId="3">
    <w:abstractNumId w:val="9"/>
  </w:num>
  <w:num w:numId="4">
    <w:abstractNumId w:val="11"/>
  </w:num>
  <w:num w:numId="5">
    <w:abstractNumId w:val="2"/>
  </w:num>
  <w:num w:numId="6">
    <w:abstractNumId w:val="1"/>
  </w:num>
  <w:num w:numId="7">
    <w:abstractNumId w:val="0"/>
  </w:num>
  <w:num w:numId="8">
    <w:abstractNumId w:val="12"/>
  </w:num>
  <w:num w:numId="9">
    <w:abstractNumId w:val="4"/>
  </w:num>
  <w:num w:numId="10">
    <w:abstractNumId w:val="7"/>
  </w:num>
  <w:num w:numId="11">
    <w:abstractNumId w:val="5"/>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oNotHyphenateCaps/>
  <w:characterSpacingControl w:val="doNotCompress"/>
  <w:footnotePr>
    <w:footnote w:id="-1"/>
    <w:footnote w:id="0"/>
  </w:footnotePr>
  <w:endnotePr>
    <w:endnote w:id="-1"/>
    <w:endnote w:id="0"/>
  </w:endnotePr>
  <w:compat/>
  <w:rsids>
    <w:rsidRoot w:val="00655F62"/>
    <w:rsid w:val="00587FA0"/>
    <w:rsid w:val="00655F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Calibri" w:hAnsi="Calibri" w:cs="Arial"/>
      <w:sz w:val="22"/>
      <w:szCs w:val="22"/>
      <w:lang w:bidi="ar-SA"/>
    </w:rPr>
  </w:style>
  <w:style w:type="paragraph" w:styleId="Heading1">
    <w:name w:val="heading 1"/>
    <w:basedOn w:val="Normal"/>
    <w:next w:val="Normal"/>
    <w:qFormat/>
    <w:pPr>
      <w:keepNext/>
      <w:spacing w:line="240" w:lineRule="auto"/>
      <w:jc w:val="center"/>
      <w:outlineLvl w:val="0"/>
    </w:pPr>
    <w:rPr>
      <w:rFonts w:cs="Simplified Arabic"/>
      <w:b/>
      <w:bCs/>
      <w:sz w:val="36"/>
      <w:szCs w:val="36"/>
      <w:lang w:bidi="ar-L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after="0" w:line="240" w:lineRule="auto"/>
    </w:pPr>
  </w:style>
  <w:style w:type="character" w:customStyle="1" w:styleId="HeaderChar">
    <w:name w:val="Header Char"/>
    <w:basedOn w:val="DefaultParagraphFont"/>
    <w:rPr>
      <w:rFonts w:ascii="Times New Roman" w:hAnsi="Times New Roman" w:cs="Times New Roman"/>
    </w:rPr>
  </w:style>
  <w:style w:type="paragraph" w:styleId="Footer">
    <w:name w:val="footer"/>
    <w:basedOn w:val="Normal"/>
    <w:semiHidden/>
    <w:pPr>
      <w:tabs>
        <w:tab w:val="center" w:pos="4153"/>
        <w:tab w:val="right" w:pos="8306"/>
      </w:tabs>
      <w:spacing w:after="0" w:line="240" w:lineRule="auto"/>
    </w:pPr>
  </w:style>
  <w:style w:type="character" w:customStyle="1" w:styleId="FooterChar">
    <w:name w:val="Footer Char"/>
    <w:basedOn w:val="DefaultParagraphFont"/>
    <w:rPr>
      <w:rFonts w:ascii="Times New Roman" w:hAnsi="Times New Roman" w:cs="Times New Roman"/>
    </w:rPr>
  </w:style>
  <w:style w:type="paragraph" w:styleId="ListParagraph">
    <w:name w:val="List Paragraph"/>
    <w:basedOn w:val="Normal"/>
    <w:qFormat/>
    <w:pPr>
      <w:ind w:left="720"/>
    </w:pPr>
  </w:style>
  <w:style w:type="paragraph" w:styleId="Title">
    <w:name w:val="Title"/>
    <w:basedOn w:val="Normal"/>
    <w:qFormat/>
    <w:pPr>
      <w:spacing w:line="240" w:lineRule="auto"/>
      <w:jc w:val="center"/>
    </w:pPr>
    <w:rPr>
      <w:rFonts w:cs="Simplified Arabic"/>
      <w:b/>
      <w:bCs/>
      <w:sz w:val="36"/>
      <w:szCs w:val="36"/>
      <w:lang w:bidi="ar-L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مدخل</vt:lpstr>
    </vt:vector>
  </TitlesOfParts>
  <Company/>
  <LinksUpToDate>false</LinksUpToDate>
  <CharactersWithSpaces>22614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مدخل</dc:title>
  <dc:subject/>
  <dc:creator>ahlam</dc:creator>
  <cp:keywords/>
  <dc:description/>
  <cp:lastModifiedBy>consul-ministre</cp:lastModifiedBy>
  <cp:revision>2</cp:revision>
  <cp:lastPrinted>1999-02-28T21:21:00Z</cp:lastPrinted>
  <dcterms:created xsi:type="dcterms:W3CDTF">2010-08-11T05:35:00Z</dcterms:created>
  <dcterms:modified xsi:type="dcterms:W3CDTF">2010-08-11T05:35:00Z</dcterms:modified>
</cp:coreProperties>
</file>